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F9" w:rsidRDefault="00114470">
      <w:bookmarkStart w:id="0" w:name="_GoBack"/>
      <w:bookmarkEnd w:id="0"/>
      <w:r>
        <w:t>Regarding rule changes to Rules 5 and 6, docket numbers #19-0020R and #19-003-R</w:t>
      </w:r>
    </w:p>
    <w:p w:rsidR="003C2424" w:rsidRDefault="003C2424">
      <w:r>
        <w:t>David Peterson, President, Ozark Society</w:t>
      </w:r>
      <w:r w:rsidR="003121F8">
        <w:t>,</w:t>
      </w:r>
      <w:r>
        <w:t xml:space="preserve">  56 Ridge Drive, Greenbrier, AR 72058  501-679-2935</w:t>
      </w:r>
      <w:r w:rsidR="003121F8">
        <w:t>, drpdrp@windstream.net</w:t>
      </w:r>
    </w:p>
    <w:p w:rsidR="00B57B3F" w:rsidRPr="00473602" w:rsidRDefault="00114470">
      <w:pPr>
        <w:rPr>
          <w:sz w:val="28"/>
          <w:szCs w:val="28"/>
        </w:rPr>
      </w:pPr>
      <w:r w:rsidRPr="00473602">
        <w:rPr>
          <w:sz w:val="28"/>
          <w:szCs w:val="28"/>
        </w:rPr>
        <w:t>The Ozark Society supports</w:t>
      </w:r>
      <w:r w:rsidR="00B57B3F" w:rsidRPr="00473602">
        <w:rPr>
          <w:sz w:val="28"/>
          <w:szCs w:val="28"/>
        </w:rPr>
        <w:t>, and applauds,</w:t>
      </w:r>
      <w:r w:rsidRPr="00473602">
        <w:rPr>
          <w:sz w:val="28"/>
          <w:szCs w:val="28"/>
        </w:rPr>
        <w:t xml:space="preserve"> the changes to Rules 5 and 6 which would make</w:t>
      </w:r>
      <w:r w:rsidR="00B57B3F" w:rsidRPr="00473602">
        <w:rPr>
          <w:sz w:val="28"/>
          <w:szCs w:val="28"/>
        </w:rPr>
        <w:t xml:space="preserve"> permanent</w:t>
      </w:r>
      <w:r w:rsidRPr="00473602">
        <w:rPr>
          <w:sz w:val="28"/>
          <w:szCs w:val="28"/>
        </w:rPr>
        <w:t xml:space="preserve"> the current moratorium on medium and large swine CAFO’</w:t>
      </w:r>
      <w:r w:rsidR="0001515C" w:rsidRPr="00473602">
        <w:rPr>
          <w:sz w:val="28"/>
          <w:szCs w:val="28"/>
        </w:rPr>
        <w:t>s in the Buffalo R</w:t>
      </w:r>
      <w:r w:rsidR="00B57B3F" w:rsidRPr="00473602">
        <w:rPr>
          <w:sz w:val="28"/>
          <w:szCs w:val="28"/>
        </w:rPr>
        <w:t>iver</w:t>
      </w:r>
      <w:r w:rsidR="00743A20" w:rsidRPr="00473602">
        <w:rPr>
          <w:sz w:val="28"/>
          <w:szCs w:val="28"/>
        </w:rPr>
        <w:t xml:space="preserve"> watershed.</w:t>
      </w:r>
      <w:r w:rsidR="00B57B3F" w:rsidRPr="00473602">
        <w:rPr>
          <w:sz w:val="28"/>
          <w:szCs w:val="28"/>
        </w:rPr>
        <w:t xml:space="preserve">  This is a proper and </w:t>
      </w:r>
      <w:r w:rsidR="00E65B57" w:rsidRPr="00473602">
        <w:rPr>
          <w:sz w:val="28"/>
          <w:szCs w:val="28"/>
        </w:rPr>
        <w:t>much needed protection of</w:t>
      </w:r>
      <w:r w:rsidR="00B57B3F" w:rsidRPr="00473602">
        <w:rPr>
          <w:sz w:val="28"/>
          <w:szCs w:val="28"/>
        </w:rPr>
        <w:t xml:space="preserve"> our first national river.  </w:t>
      </w:r>
    </w:p>
    <w:p w:rsidR="00B57B3F" w:rsidRPr="003E7CF1" w:rsidRDefault="00B57B3F">
      <w:pPr>
        <w:rPr>
          <w:sz w:val="24"/>
          <w:szCs w:val="24"/>
        </w:rPr>
      </w:pPr>
      <w:r w:rsidRPr="003E7CF1">
        <w:rPr>
          <w:sz w:val="24"/>
          <w:szCs w:val="24"/>
        </w:rPr>
        <w:t xml:space="preserve">In addition, we make </w:t>
      </w:r>
      <w:r w:rsidR="00743A20" w:rsidRPr="003E7CF1">
        <w:rPr>
          <w:sz w:val="24"/>
          <w:szCs w:val="24"/>
        </w:rPr>
        <w:t>four</w:t>
      </w:r>
      <w:r w:rsidRPr="003E7CF1">
        <w:rPr>
          <w:sz w:val="24"/>
          <w:szCs w:val="24"/>
        </w:rPr>
        <w:t xml:space="preserve"> observations:</w:t>
      </w:r>
    </w:p>
    <w:p w:rsidR="00B57B3F" w:rsidRPr="003E7CF1" w:rsidRDefault="00B57B3F" w:rsidP="00B57B3F">
      <w:pPr>
        <w:pStyle w:val="ListParagraph"/>
        <w:numPr>
          <w:ilvl w:val="0"/>
          <w:numId w:val="2"/>
        </w:numPr>
        <w:rPr>
          <w:sz w:val="24"/>
          <w:szCs w:val="24"/>
        </w:rPr>
      </w:pPr>
      <w:r w:rsidRPr="003E7CF1">
        <w:rPr>
          <w:sz w:val="24"/>
          <w:szCs w:val="24"/>
        </w:rPr>
        <w:t>Statistical evidence from the Big Creek Research and Extension Team (BCRET), USGS, and the Buffalo River National Park (BRNP)</w:t>
      </w:r>
      <w:r w:rsidR="00DF3454" w:rsidRPr="003E7CF1">
        <w:rPr>
          <w:sz w:val="24"/>
          <w:szCs w:val="24"/>
        </w:rPr>
        <w:t xml:space="preserve"> </w:t>
      </w:r>
      <w:r w:rsidRPr="003E7CF1">
        <w:rPr>
          <w:sz w:val="24"/>
          <w:szCs w:val="24"/>
        </w:rPr>
        <w:t>shows significant increases in nutrient loads in Big Creek in the 2.5 mile stretch</w:t>
      </w:r>
      <w:r w:rsidR="00E65B57" w:rsidRPr="003E7CF1">
        <w:rPr>
          <w:sz w:val="24"/>
          <w:szCs w:val="24"/>
        </w:rPr>
        <w:t xml:space="preserve"> of Big Creek as it passes C&amp;H hog f</w:t>
      </w:r>
      <w:r w:rsidRPr="003E7CF1">
        <w:rPr>
          <w:sz w:val="24"/>
          <w:szCs w:val="24"/>
        </w:rPr>
        <w:t>arm, and almost continual exceedance of acceptable E. coli levels on Big Creek during the last 5 years.</w:t>
      </w:r>
      <w:r w:rsidR="00DF3454" w:rsidRPr="003E7CF1">
        <w:rPr>
          <w:sz w:val="24"/>
          <w:szCs w:val="24"/>
        </w:rPr>
        <w:t xml:space="preserve">  The evidence is strong that </w:t>
      </w:r>
      <w:r w:rsidR="00E65B57" w:rsidRPr="003E7CF1">
        <w:rPr>
          <w:sz w:val="24"/>
          <w:szCs w:val="24"/>
        </w:rPr>
        <w:t>C&amp;H hog</w:t>
      </w:r>
      <w:r w:rsidR="00DF3454" w:rsidRPr="003E7CF1">
        <w:rPr>
          <w:sz w:val="24"/>
          <w:szCs w:val="24"/>
        </w:rPr>
        <w:t xml:space="preserve"> farm is the major contributing factor.  See below. </w:t>
      </w:r>
    </w:p>
    <w:p w:rsidR="00743A20" w:rsidRPr="003E7CF1" w:rsidRDefault="00DF3454" w:rsidP="00DF3454">
      <w:pPr>
        <w:pStyle w:val="ListParagraph"/>
        <w:numPr>
          <w:ilvl w:val="0"/>
          <w:numId w:val="2"/>
        </w:numPr>
        <w:rPr>
          <w:sz w:val="24"/>
          <w:szCs w:val="24"/>
        </w:rPr>
      </w:pPr>
      <w:r w:rsidRPr="003E7CF1">
        <w:rPr>
          <w:sz w:val="24"/>
          <w:szCs w:val="24"/>
        </w:rPr>
        <w:t>It is important that monitoring of the C&amp;H farm continue for enough time (three years) after closure so that the impact of a medium swi</w:t>
      </w:r>
      <w:r w:rsidR="008D786B" w:rsidRPr="003E7CF1">
        <w:rPr>
          <w:sz w:val="24"/>
          <w:szCs w:val="24"/>
        </w:rPr>
        <w:t xml:space="preserve">ne CAFO, </w:t>
      </w:r>
      <w:r w:rsidR="00EA5B12" w:rsidRPr="003E7CF1">
        <w:rPr>
          <w:sz w:val="24"/>
          <w:szCs w:val="24"/>
        </w:rPr>
        <w:t>operated</w:t>
      </w:r>
      <w:r w:rsidRPr="003E7CF1">
        <w:rPr>
          <w:sz w:val="24"/>
          <w:szCs w:val="24"/>
        </w:rPr>
        <w:t xml:space="preserve"> under the Arkansas Phosphorus Index (API) and current nutrient management plans (NMP), can properly be compared to “normal” non-intensive grazing </w:t>
      </w:r>
      <w:r w:rsidR="00E65B57" w:rsidRPr="003E7CF1">
        <w:rPr>
          <w:sz w:val="24"/>
          <w:szCs w:val="24"/>
        </w:rPr>
        <w:t>management which presumably will continue after closure.</w:t>
      </w:r>
    </w:p>
    <w:p w:rsidR="00114470" w:rsidRPr="003E7CF1" w:rsidRDefault="00743A20" w:rsidP="00DF3454">
      <w:pPr>
        <w:pStyle w:val="ListParagraph"/>
        <w:numPr>
          <w:ilvl w:val="0"/>
          <w:numId w:val="2"/>
        </w:numPr>
        <w:rPr>
          <w:sz w:val="24"/>
          <w:szCs w:val="24"/>
        </w:rPr>
      </w:pPr>
      <w:r w:rsidRPr="003E7CF1">
        <w:rPr>
          <w:sz w:val="24"/>
          <w:szCs w:val="24"/>
        </w:rPr>
        <w:t>That dye testing, core drilling, and other engineering tests (e.g. permeability)</w:t>
      </w:r>
      <w:r w:rsidR="00EA5B12" w:rsidRPr="003E7CF1">
        <w:rPr>
          <w:sz w:val="24"/>
          <w:szCs w:val="24"/>
        </w:rPr>
        <w:t xml:space="preserve"> </w:t>
      </w:r>
      <w:r w:rsidRPr="003E7CF1">
        <w:rPr>
          <w:sz w:val="24"/>
          <w:szCs w:val="24"/>
        </w:rPr>
        <w:t xml:space="preserve">be done at the lagoon sites in order to ascertain, even after the fact, the possible effects of karst on ground water at this particular site.  </w:t>
      </w:r>
    </w:p>
    <w:p w:rsidR="00743A20" w:rsidRPr="003E7CF1" w:rsidRDefault="00EA5B12" w:rsidP="00DF3454">
      <w:pPr>
        <w:pStyle w:val="ListParagraph"/>
        <w:numPr>
          <w:ilvl w:val="0"/>
          <w:numId w:val="2"/>
        </w:numPr>
        <w:rPr>
          <w:sz w:val="24"/>
          <w:szCs w:val="24"/>
        </w:rPr>
      </w:pPr>
      <w:r w:rsidRPr="003E7CF1">
        <w:rPr>
          <w:sz w:val="24"/>
          <w:szCs w:val="24"/>
        </w:rPr>
        <w:t>The C&amp;H hog farm, like all CAFO’s, subjects its pasture land to a very intensive nutrient load – the waste of one million lbs of hogs</w:t>
      </w:r>
      <w:r w:rsidR="008D786B" w:rsidRPr="003E7CF1">
        <w:rPr>
          <w:sz w:val="24"/>
          <w:szCs w:val="24"/>
        </w:rPr>
        <w:t xml:space="preserve"> (the impact of 5,000+ people)</w:t>
      </w:r>
      <w:r w:rsidRPr="003E7CF1">
        <w:rPr>
          <w:sz w:val="24"/>
          <w:szCs w:val="24"/>
        </w:rPr>
        <w:t xml:space="preserve"> o</w:t>
      </w:r>
      <w:r w:rsidR="00E65B57" w:rsidRPr="003E7CF1">
        <w:rPr>
          <w:sz w:val="24"/>
          <w:szCs w:val="24"/>
        </w:rPr>
        <w:t xml:space="preserve">n </w:t>
      </w:r>
      <w:r w:rsidRPr="003E7CF1">
        <w:rPr>
          <w:sz w:val="24"/>
          <w:szCs w:val="24"/>
        </w:rPr>
        <w:t>one sq</w:t>
      </w:r>
      <w:r w:rsidR="008D786B" w:rsidRPr="003E7CF1">
        <w:rPr>
          <w:sz w:val="24"/>
          <w:szCs w:val="24"/>
        </w:rPr>
        <w:t>uare mile of land.  A</w:t>
      </w:r>
      <w:r w:rsidRPr="003E7CF1">
        <w:rPr>
          <w:sz w:val="24"/>
          <w:szCs w:val="24"/>
        </w:rPr>
        <w:t xml:space="preserve">bout 6,900 gallons a day.  But at the USGS monitoring point below the farm at Mt. Judea, this effect is diluted by stream flow from 40 </w:t>
      </w:r>
      <w:r w:rsidR="009E491C" w:rsidRPr="003E7CF1">
        <w:rPr>
          <w:sz w:val="24"/>
          <w:szCs w:val="24"/>
        </w:rPr>
        <w:t xml:space="preserve">other </w:t>
      </w:r>
      <w:r w:rsidRPr="003E7CF1">
        <w:rPr>
          <w:sz w:val="24"/>
          <w:szCs w:val="24"/>
        </w:rPr>
        <w:t>square miles</w:t>
      </w:r>
      <w:r w:rsidR="00E65B57" w:rsidRPr="003E7CF1">
        <w:rPr>
          <w:sz w:val="24"/>
          <w:szCs w:val="24"/>
        </w:rPr>
        <w:t xml:space="preserve"> in the</w:t>
      </w:r>
      <w:r w:rsidRPr="003E7CF1">
        <w:rPr>
          <w:sz w:val="24"/>
          <w:szCs w:val="24"/>
        </w:rPr>
        <w:t xml:space="preserve"> Big Creek drainage, mostly forest w</w:t>
      </w:r>
      <w:r w:rsidR="008D786B" w:rsidRPr="003E7CF1">
        <w:rPr>
          <w:sz w:val="24"/>
          <w:szCs w:val="24"/>
        </w:rPr>
        <w:t>ith some lower intensity grazing</w:t>
      </w:r>
      <w:r w:rsidRPr="003E7CF1">
        <w:rPr>
          <w:sz w:val="24"/>
          <w:szCs w:val="24"/>
        </w:rPr>
        <w:t>.  Still, even with this dilution, the ni</w:t>
      </w:r>
      <w:r w:rsidR="009E491C" w:rsidRPr="003E7CF1">
        <w:rPr>
          <w:sz w:val="24"/>
          <w:szCs w:val="24"/>
        </w:rPr>
        <w:t>trate concentration in Big Creek</w:t>
      </w:r>
      <w:r w:rsidRPr="003E7CF1">
        <w:rPr>
          <w:sz w:val="24"/>
          <w:szCs w:val="24"/>
        </w:rPr>
        <w:t xml:space="preserve"> goes up </w:t>
      </w:r>
      <w:r w:rsidR="00A73142" w:rsidRPr="003E7CF1">
        <w:rPr>
          <w:sz w:val="24"/>
          <w:szCs w:val="24"/>
        </w:rPr>
        <w:t>116</w:t>
      </w:r>
      <w:r w:rsidR="009E491C" w:rsidRPr="003E7CF1">
        <w:rPr>
          <w:sz w:val="24"/>
          <w:szCs w:val="24"/>
        </w:rPr>
        <w:t>%</w:t>
      </w:r>
      <w:r w:rsidRPr="003E7CF1">
        <w:rPr>
          <w:sz w:val="24"/>
          <w:szCs w:val="24"/>
        </w:rPr>
        <w:t xml:space="preserve"> </w:t>
      </w:r>
      <w:r w:rsidR="001A4C3D" w:rsidRPr="003E7CF1">
        <w:rPr>
          <w:sz w:val="24"/>
          <w:szCs w:val="24"/>
        </w:rPr>
        <w:t xml:space="preserve">while passing the farm.  When </w:t>
      </w:r>
      <w:r w:rsidR="009E491C" w:rsidRPr="003E7CF1">
        <w:rPr>
          <w:sz w:val="24"/>
          <w:szCs w:val="24"/>
        </w:rPr>
        <w:t xml:space="preserve">Big Creek </w:t>
      </w:r>
      <w:r w:rsidR="001A4C3D" w:rsidRPr="003E7CF1">
        <w:rPr>
          <w:sz w:val="24"/>
          <w:szCs w:val="24"/>
        </w:rPr>
        <w:t xml:space="preserve">merges with </w:t>
      </w:r>
      <w:r w:rsidR="009E491C" w:rsidRPr="003E7CF1">
        <w:rPr>
          <w:sz w:val="24"/>
          <w:szCs w:val="24"/>
        </w:rPr>
        <w:t>the Buffalo River itself</w:t>
      </w:r>
      <w:r w:rsidR="008D786B" w:rsidRPr="003E7CF1">
        <w:rPr>
          <w:sz w:val="24"/>
          <w:szCs w:val="24"/>
        </w:rPr>
        <w:t>, the excess nitrate</w:t>
      </w:r>
      <w:r w:rsidR="001A4C3D" w:rsidRPr="003E7CF1">
        <w:rPr>
          <w:sz w:val="24"/>
          <w:szCs w:val="24"/>
        </w:rPr>
        <w:t xml:space="preserve"> is further diluted with 395 square miles of upstream flow.</w:t>
      </w:r>
      <w:r w:rsidR="00FD06ED" w:rsidRPr="003E7CF1">
        <w:rPr>
          <w:sz w:val="24"/>
          <w:szCs w:val="24"/>
        </w:rPr>
        <w:t xml:space="preserve">  </w:t>
      </w:r>
      <w:r w:rsidR="008D786B" w:rsidRPr="003E7CF1">
        <w:rPr>
          <w:sz w:val="24"/>
          <w:szCs w:val="24"/>
        </w:rPr>
        <w:t>But</w:t>
      </w:r>
      <w:r w:rsidR="001A4C3D" w:rsidRPr="003E7CF1">
        <w:rPr>
          <w:sz w:val="24"/>
          <w:szCs w:val="24"/>
        </w:rPr>
        <w:t xml:space="preserve"> while the intense nutrient discharges</w:t>
      </w:r>
      <w:r w:rsidR="008D786B" w:rsidRPr="003E7CF1">
        <w:rPr>
          <w:sz w:val="24"/>
          <w:szCs w:val="24"/>
        </w:rPr>
        <w:t xml:space="preserve"> on </w:t>
      </w:r>
      <w:r w:rsidR="003121F8" w:rsidRPr="003E7CF1">
        <w:rPr>
          <w:sz w:val="24"/>
          <w:szCs w:val="24"/>
        </w:rPr>
        <w:t xml:space="preserve">a single </w:t>
      </w:r>
      <w:r w:rsidR="008D786B" w:rsidRPr="003E7CF1">
        <w:rPr>
          <w:sz w:val="24"/>
          <w:szCs w:val="24"/>
        </w:rPr>
        <w:t>one square mile CAFO might be reduced somewhat by dilution</w:t>
      </w:r>
      <w:r w:rsidR="00FD06ED" w:rsidRPr="003E7CF1">
        <w:rPr>
          <w:sz w:val="24"/>
          <w:szCs w:val="24"/>
        </w:rPr>
        <w:t xml:space="preserve"> and denitrification</w:t>
      </w:r>
      <w:r w:rsidR="008D786B" w:rsidRPr="003E7CF1">
        <w:rPr>
          <w:sz w:val="24"/>
          <w:szCs w:val="24"/>
        </w:rPr>
        <w:t xml:space="preserve">, dilution is not a pollution solution.  </w:t>
      </w:r>
      <w:r w:rsidR="00E65B57" w:rsidRPr="003E7CF1">
        <w:rPr>
          <w:sz w:val="24"/>
          <w:szCs w:val="24"/>
        </w:rPr>
        <w:t>Several medium or large CAFO’s on each tributary could overwhelm the river, like on the Illinois River – a moratorium is a primary step to protect Buffalo River water quality.</w:t>
      </w:r>
    </w:p>
    <w:p w:rsidR="00473602" w:rsidRPr="00C65036" w:rsidRDefault="00FA5B8D" w:rsidP="00C65036">
      <w:pPr>
        <w:rPr>
          <w:sz w:val="28"/>
          <w:szCs w:val="28"/>
        </w:rPr>
      </w:pPr>
      <w:r w:rsidRPr="00473602">
        <w:rPr>
          <w:sz w:val="28"/>
          <w:szCs w:val="28"/>
        </w:rPr>
        <w:t>Statistical Evidence (in brief):</w:t>
      </w:r>
    </w:p>
    <w:p w:rsidR="003E7CF1" w:rsidRDefault="003E7CF1" w:rsidP="00473602">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E7CF1" w:rsidRDefault="003E7CF1" w:rsidP="00473602">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E7CF1" w:rsidRDefault="003E7CF1" w:rsidP="00473602">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73602" w:rsidRDefault="00473602" w:rsidP="00473602">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B38D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Big Creek Nitrate Concentrations More Than Double in Passing C&amp;H</w:t>
      </w:r>
    </w:p>
    <w:p w:rsidR="00473602" w:rsidRPr="004B38DF" w:rsidRDefault="00473602" w:rsidP="00473602">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B38DF">
        <w:rPr>
          <w:b/>
          <w:sz w:val="28"/>
          <w:szCs w:val="28"/>
        </w:rPr>
        <w:t>Stream eutrophication risk increases as nitrogen and phosphorus levels increase</w:t>
      </w:r>
    </w:p>
    <w:p w:rsidR="00473602" w:rsidRPr="003E7CF1" w:rsidRDefault="00473602" w:rsidP="00473602">
      <w:pPr>
        <w:pStyle w:val="NoSpacing"/>
        <w:rPr>
          <w:i/>
          <w:sz w:val="24"/>
          <w:szCs w:val="24"/>
        </w:rPr>
      </w:pPr>
      <w:r w:rsidRPr="003E7CF1">
        <w:rPr>
          <w:i/>
          <w:sz w:val="24"/>
          <w:szCs w:val="24"/>
        </w:rPr>
        <w:t>The graph below clearly shows nitrate levels in Big Creek below the farm are significantly higher than before the creek encounters the farm (p level &lt; 10</w:t>
      </w:r>
      <w:r w:rsidRPr="003E7CF1">
        <w:rPr>
          <w:i/>
          <w:sz w:val="24"/>
          <w:szCs w:val="24"/>
          <w:vertAlign w:val="superscript"/>
        </w:rPr>
        <w:t>-30</w:t>
      </w:r>
      <w:r w:rsidRPr="003E7CF1">
        <w:rPr>
          <w:i/>
          <w:sz w:val="24"/>
          <w:szCs w:val="24"/>
        </w:rPr>
        <w:t xml:space="preserve">).  Nitrate levels are not expected to show a longitudinal change if farm practices are stable because nitrate is water soluble and there is not much year-to year storage in fields.  None-the-less, the regression lines suggest a rate of increase downstream (Bl) that is three times the rate upstream (Red).  The high variation in concentrations (noise in the data) reflects biological activity in the stream, groundwater pollution and seasonal discharge changes in Big Creek (see next page).  </w:t>
      </w:r>
    </w:p>
    <w:p w:rsidR="00473602" w:rsidRPr="006E3F5E" w:rsidRDefault="00473602" w:rsidP="00473602">
      <w:pPr>
        <w:pStyle w:val="NoSpacing"/>
        <w:rPr>
          <w:i/>
          <w:sz w:val="28"/>
          <w:szCs w:val="28"/>
        </w:rPr>
      </w:pPr>
    </w:p>
    <w:p w:rsidR="00473602" w:rsidRDefault="00473602" w:rsidP="00473602">
      <w:r>
        <w:rPr>
          <w:noProof/>
        </w:rPr>
        <w:drawing>
          <wp:inline distT="0" distB="0" distL="0" distR="0" wp14:anchorId="6D69BAA1" wp14:editId="0C2998EB">
            <wp:extent cx="6667500" cy="483108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3602" w:rsidRDefault="00473602" w:rsidP="00473602">
      <w:pPr>
        <w:pStyle w:val="NoSpacing"/>
        <w:jc w:val="center"/>
      </w:pPr>
      <w:r>
        <w:t>Nitrate Concentrations</w:t>
      </w:r>
    </w:p>
    <w:p w:rsidR="00473602" w:rsidRDefault="00473602" w:rsidP="00473602">
      <w:pPr>
        <w:pStyle w:val="NoSpacing"/>
      </w:pPr>
      <w:r>
        <w:tab/>
      </w:r>
      <w:r>
        <w:tab/>
      </w:r>
      <w:r>
        <w:tab/>
      </w:r>
      <w:r>
        <w:tab/>
        <w:t>Mean</w:t>
      </w:r>
      <w:r>
        <w:tab/>
      </w:r>
      <w:r>
        <w:tab/>
      </w:r>
      <w:r>
        <w:tab/>
        <w:t>Median</w:t>
      </w:r>
      <w:r>
        <w:tab/>
      </w:r>
      <w:r>
        <w:tab/>
      </w:r>
      <w:r>
        <w:tab/>
        <w:t>Geomean</w:t>
      </w:r>
    </w:p>
    <w:p w:rsidR="00473602" w:rsidRDefault="00473602" w:rsidP="00473602">
      <w:pPr>
        <w:pStyle w:val="NoSpacing"/>
      </w:pPr>
      <w:r>
        <w:t>Above C&amp;H</w:t>
      </w:r>
      <w:r>
        <w:tab/>
      </w:r>
      <w:r>
        <w:tab/>
      </w:r>
      <w:r>
        <w:tab/>
        <w:t>0.123 mg/L</w:t>
      </w:r>
      <w:r>
        <w:tab/>
      </w:r>
      <w:r>
        <w:tab/>
        <w:t xml:space="preserve">0.110 </w:t>
      </w:r>
      <w:r>
        <w:tab/>
      </w:r>
      <w:r>
        <w:tab/>
      </w:r>
      <w:r>
        <w:tab/>
        <w:t>0.105</w:t>
      </w:r>
      <w:r>
        <w:tab/>
      </w:r>
      <w:r>
        <w:tab/>
      </w:r>
    </w:p>
    <w:p w:rsidR="00473602" w:rsidRDefault="00473602" w:rsidP="00473602">
      <w:pPr>
        <w:pStyle w:val="NoSpacing"/>
      </w:pPr>
      <w:r>
        <w:t>Below C&amp;H</w:t>
      </w:r>
      <w:r>
        <w:tab/>
      </w:r>
      <w:r>
        <w:tab/>
      </w:r>
      <w:r>
        <w:tab/>
        <w:t>0.266</w:t>
      </w:r>
      <w:r>
        <w:tab/>
      </w:r>
      <w:r>
        <w:tab/>
      </w:r>
      <w:r>
        <w:tab/>
        <w:t>0.252</w:t>
      </w:r>
      <w:r>
        <w:tab/>
      </w:r>
      <w:r>
        <w:tab/>
      </w:r>
      <w:r>
        <w:tab/>
        <w:t>0.235</w:t>
      </w:r>
    </w:p>
    <w:p w:rsidR="00473602" w:rsidRPr="00473602" w:rsidRDefault="00473602" w:rsidP="00473602">
      <w:pPr>
        <w:jc w:val="both"/>
        <w:rPr>
          <w:rStyle w:val="Emphasis"/>
        </w:rPr>
      </w:pPr>
      <w:r>
        <w:t>% increase</w:t>
      </w:r>
      <w:r>
        <w:tab/>
      </w:r>
      <w:r>
        <w:tab/>
      </w:r>
      <w:r>
        <w:tab/>
        <w:t>116 %</w:t>
      </w:r>
      <w:r>
        <w:tab/>
      </w:r>
      <w:r>
        <w:tab/>
      </w:r>
      <w:r>
        <w:tab/>
        <w:t>129 %</w:t>
      </w:r>
      <w:r>
        <w:tab/>
      </w:r>
      <w:r>
        <w:tab/>
      </w:r>
      <w:r>
        <w:tab/>
      </w:r>
      <w:r>
        <w:rPr>
          <w:rStyle w:val="Emphasis"/>
        </w:rPr>
        <w:t>124 %</w:t>
      </w:r>
    </w:p>
    <w:p w:rsidR="00C65036" w:rsidRDefault="00C65036" w:rsidP="003E7CF1">
      <w:pPr>
        <w:pStyle w:val="NoSpacing"/>
        <w:rPr>
          <w:rStyle w:val="Emphasis"/>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E7CF1" w:rsidRDefault="003E7CF1" w:rsidP="00473602">
      <w:pPr>
        <w:pStyle w:val="NoSpacing"/>
        <w:jc w:val="center"/>
        <w:rPr>
          <w:rStyle w:val="Emphasis"/>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73602" w:rsidRDefault="00473602" w:rsidP="00473602">
      <w:pPr>
        <w:pStyle w:val="NoSpacing"/>
        <w:jc w:val="center"/>
        <w:rPr>
          <w:rStyle w:val="Emphasis"/>
          <w:b/>
          <w:i w:val="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Emphasis"/>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Nitrate Response Curves to Discharge in Big Creek</w:t>
      </w:r>
    </w:p>
    <w:p w:rsidR="00473602" w:rsidRDefault="00473602" w:rsidP="00473602">
      <w:pPr>
        <w:pStyle w:val="NoSpacing"/>
        <w:jc w:val="center"/>
        <w:rPr>
          <w:rStyle w:val="Emphasis"/>
          <w:b/>
          <w:i w:val="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Emphasis"/>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Reflects Groundwater Pollution Levels</w:t>
      </w:r>
    </w:p>
    <w:p w:rsidR="00473602" w:rsidRPr="001A3B2D" w:rsidRDefault="00473602" w:rsidP="00473602">
      <w:pPr>
        <w:pStyle w:val="NoSpacing"/>
        <w:jc w:val="center"/>
        <w:rPr>
          <w:rStyle w:val="Emphasis"/>
          <w:b/>
          <w:i w:val="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73602" w:rsidRDefault="00473602" w:rsidP="00473602">
      <w:pPr>
        <w:jc w:val="both"/>
        <w:rPr>
          <w:rStyle w:val="Emphasis"/>
          <w:i w:val="0"/>
        </w:rPr>
      </w:pPr>
      <w:r>
        <w:rPr>
          <w:noProof/>
        </w:rPr>
        <w:drawing>
          <wp:inline distT="0" distB="0" distL="0" distR="0" wp14:anchorId="32DC2E89" wp14:editId="43F21C54">
            <wp:extent cx="6697980" cy="4739640"/>
            <wp:effectExtent l="0" t="0" r="2667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3602" w:rsidRDefault="00473602" w:rsidP="00473602">
      <w:pPr>
        <w:jc w:val="both"/>
        <w:rPr>
          <w:rStyle w:val="Emphasis"/>
          <w:sz w:val="28"/>
          <w:szCs w:val="28"/>
        </w:rPr>
      </w:pPr>
      <w:r>
        <w:rPr>
          <w:rStyle w:val="Emphasis"/>
          <w:sz w:val="28"/>
          <w:szCs w:val="28"/>
        </w:rPr>
        <w:t>As observed on the previous page, nitrate concentrations in Big Creek below C&amp;H are much higher than above the farm (116% higher), but the above graph shows that the difference is flow (discharge) dependent.  The upstream regression curve is essentially flat with little change between high flow and low flow (R</w:t>
      </w:r>
      <w:r>
        <w:rPr>
          <w:rStyle w:val="Emphasis"/>
          <w:sz w:val="28"/>
          <w:szCs w:val="28"/>
          <w:vertAlign w:val="superscript"/>
        </w:rPr>
        <w:t>2</w:t>
      </w:r>
      <w:r>
        <w:rPr>
          <w:rStyle w:val="Emphasis"/>
          <w:sz w:val="28"/>
          <w:szCs w:val="28"/>
        </w:rPr>
        <w:t>= 0.0235).  While the downstream regression curve is both higher and steeper (R</w:t>
      </w:r>
      <w:r>
        <w:rPr>
          <w:rStyle w:val="Emphasis"/>
          <w:sz w:val="28"/>
          <w:szCs w:val="28"/>
          <w:vertAlign w:val="superscript"/>
        </w:rPr>
        <w:t>2</w:t>
      </w:r>
      <w:r>
        <w:rPr>
          <w:rStyle w:val="Emphasis"/>
          <w:sz w:val="28"/>
          <w:szCs w:val="28"/>
        </w:rPr>
        <w:t xml:space="preserve"> = 0.2098).  Even so, this regression curve does not entirely capture the steep change when flow is low (&lt; 20 cfs).  The stream responses are different for a reason.</w:t>
      </w:r>
    </w:p>
    <w:p w:rsidR="00473602" w:rsidRPr="00473602" w:rsidRDefault="00473602" w:rsidP="00473602">
      <w:pPr>
        <w:jc w:val="both"/>
        <w:rPr>
          <w:rStyle w:val="Emphasis"/>
          <w:sz w:val="28"/>
          <w:szCs w:val="28"/>
        </w:rPr>
      </w:pPr>
      <w:r>
        <w:rPr>
          <w:rStyle w:val="Emphasis"/>
          <w:sz w:val="28"/>
          <w:szCs w:val="28"/>
        </w:rPr>
        <w:t xml:space="preserve">Groundwater flow predominates during low flow in Big Creek </w:t>
      </w:r>
      <w:r w:rsidRPr="0044689F">
        <w:rPr>
          <w:rStyle w:val="Emphasis"/>
        </w:rPr>
        <w:t>(for instance see, “Coupling High-Frequency Stream Metabolism … Downstream Nitrate Delivery,” Andrew Sharpley, et al, Environmental Sci. Technol. 2018</w:t>
      </w:r>
      <w:r>
        <w:rPr>
          <w:rStyle w:val="Emphasis"/>
        </w:rPr>
        <w:t>,</w:t>
      </w:r>
      <w:r w:rsidRPr="0044689F">
        <w:rPr>
          <w:rStyle w:val="Emphasis"/>
        </w:rPr>
        <w:t xml:space="preserve"> 52,</w:t>
      </w:r>
      <w:r>
        <w:rPr>
          <w:rStyle w:val="Emphasis"/>
        </w:rPr>
        <w:t xml:space="preserve"> </w:t>
      </w:r>
      <w:r w:rsidRPr="0044689F">
        <w:rPr>
          <w:rStyle w:val="Emphasis"/>
        </w:rPr>
        <w:t>13798-13717)</w:t>
      </w:r>
      <w:r>
        <w:rPr>
          <w:rStyle w:val="Emphasis"/>
          <w:sz w:val="28"/>
          <w:szCs w:val="28"/>
        </w:rPr>
        <w:t xml:space="preserve">.  Thus, the groundwater nitrate levels adjacent to C&amp;H are considerably higher (~ 0.4-0.5 mg/L) than above the farm (~0.12 mg/L).  Possible sources of this excessive nitrate are the spread fields along Big Creek, leaky lagoons etc. at C&amp;H, and the pervious karst.  </w:t>
      </w:r>
      <w:r>
        <w:rPr>
          <w:rStyle w:val="Emphasis"/>
        </w:rPr>
        <w:t xml:space="preserve">David Peterson, </w:t>
      </w:r>
      <w:hyperlink r:id="rId11" w:history="1">
        <w:r w:rsidRPr="00C06229">
          <w:rPr>
            <w:rStyle w:val="Hyperlink"/>
          </w:rPr>
          <w:t>drpdrp@windstream.net</w:t>
        </w:r>
      </w:hyperlink>
      <w:r>
        <w:rPr>
          <w:rStyle w:val="Emphasis"/>
        </w:rPr>
        <w:t>, (2019)</w:t>
      </w:r>
    </w:p>
    <w:p w:rsidR="001A2705" w:rsidRDefault="001A2705" w:rsidP="001A2705">
      <w:pPr>
        <w:jc w:val="center"/>
        <w:rPr>
          <w:b/>
          <w:sz w:val="36"/>
          <w:szCs w:val="36"/>
        </w:rPr>
      </w:pPr>
      <w:r w:rsidRPr="00E32A17">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Groundwater Contamination at the C&amp;H House Well</w:t>
      </w:r>
    </w:p>
    <w:p w:rsidR="001A2705" w:rsidRPr="001A2705" w:rsidRDefault="001A2705" w:rsidP="001A2705">
      <w:pPr>
        <w:pStyle w:val="NoSpacing"/>
        <w:rPr>
          <w:sz w:val="28"/>
          <w:szCs w:val="28"/>
        </w:rPr>
      </w:pPr>
      <w:r w:rsidRPr="001A2705">
        <w:rPr>
          <w:sz w:val="28"/>
          <w:szCs w:val="28"/>
        </w:rPr>
        <w:t xml:space="preserve">The C&amp;H “house well” is a deep well that serves as a water source for the farm. It is close to the barns.  The graph below shows a steady increase in nitrate levels since 5/1/2014 indicating a nearby source of nitrate leaking into the well – perhaps the ponds leak, there is reoccurring surface spillage that eventually permeates the immediate area or there is some other explanation.   In general, liquid waste lagoons have been found to leave a cone of contamination under the ponds after they are closed.    </w:t>
      </w:r>
    </w:p>
    <w:p w:rsidR="001A2705" w:rsidRPr="004A3541" w:rsidRDefault="001A2705" w:rsidP="001A2705">
      <w:pPr>
        <w:pStyle w:val="NoSpacing"/>
      </w:pPr>
    </w:p>
    <w:p w:rsidR="001A2705" w:rsidRDefault="001A2705" w:rsidP="001A2705">
      <w:r>
        <w:t xml:space="preserve">   </w:t>
      </w:r>
      <w:r>
        <w:rPr>
          <w:noProof/>
        </w:rPr>
        <w:drawing>
          <wp:inline distT="0" distB="0" distL="0" distR="0" wp14:anchorId="740708AA" wp14:editId="4CE459F1">
            <wp:extent cx="5867400" cy="441325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2705" w:rsidRPr="001A2705" w:rsidRDefault="001A2705" w:rsidP="001A2705">
      <w:pPr>
        <w:rPr>
          <w:i/>
          <w:sz w:val="28"/>
          <w:szCs w:val="28"/>
        </w:rPr>
      </w:pPr>
      <w:r w:rsidRPr="001A2705">
        <w:rPr>
          <w:i/>
          <w:sz w:val="28"/>
          <w:szCs w:val="28"/>
        </w:rPr>
        <w:t>The steady increasing trend in nitrate levels implies a long term source, which may be contaminating a larger area.  Nitrate is mobile especially in Karst.  The R</w:t>
      </w:r>
      <w:r w:rsidRPr="001A2705">
        <w:rPr>
          <w:i/>
          <w:sz w:val="28"/>
          <w:szCs w:val="28"/>
          <w:vertAlign w:val="superscript"/>
        </w:rPr>
        <w:t>2</w:t>
      </w:r>
      <w:r w:rsidRPr="001A2705">
        <w:rPr>
          <w:i/>
          <w:sz w:val="28"/>
          <w:szCs w:val="28"/>
        </w:rPr>
        <w:t xml:space="preserve"> = .52 indicates that the regression curve on the graph explains 52 percent of the variation in the data.  In comparison, the mean surface water level of nitrate in Big Creek is:</w:t>
      </w:r>
    </w:p>
    <w:p w:rsidR="001A2705" w:rsidRPr="00C711E1" w:rsidRDefault="001A2705" w:rsidP="001A2705">
      <w:pPr>
        <w:rPr>
          <w:i/>
          <w:sz w:val="28"/>
          <w:szCs w:val="28"/>
        </w:rPr>
      </w:pPr>
      <w:r w:rsidRPr="00C711E1">
        <w:rPr>
          <w:i/>
          <w:sz w:val="28"/>
          <w:szCs w:val="28"/>
        </w:rPr>
        <w:tab/>
      </w:r>
      <w:r w:rsidRPr="00C711E1">
        <w:rPr>
          <w:i/>
          <w:sz w:val="28"/>
          <w:szCs w:val="28"/>
        </w:rPr>
        <w:tab/>
        <w:t>Above C&amp;H</w:t>
      </w:r>
      <w:r w:rsidRPr="00C711E1">
        <w:rPr>
          <w:i/>
          <w:sz w:val="28"/>
          <w:szCs w:val="28"/>
        </w:rPr>
        <w:tab/>
      </w:r>
      <w:r w:rsidRPr="00C711E1">
        <w:rPr>
          <w:i/>
          <w:sz w:val="28"/>
          <w:szCs w:val="28"/>
        </w:rPr>
        <w:tab/>
        <w:t>Below C&amp;H</w:t>
      </w:r>
      <w:r w:rsidR="00C711E1">
        <w:rPr>
          <w:i/>
          <w:sz w:val="28"/>
          <w:szCs w:val="28"/>
        </w:rPr>
        <w:t xml:space="preserve">  </w:t>
      </w:r>
      <w:r w:rsidR="00C711E1">
        <w:rPr>
          <w:i/>
          <w:sz w:val="28"/>
          <w:szCs w:val="28"/>
        </w:rPr>
        <w:tab/>
      </w:r>
      <w:r w:rsidR="00C711E1">
        <w:rPr>
          <w:i/>
          <w:sz w:val="28"/>
          <w:szCs w:val="28"/>
        </w:rPr>
        <w:tab/>
        <w:t>House Well (2019)</w:t>
      </w:r>
    </w:p>
    <w:p w:rsidR="001A2705" w:rsidRPr="00C711E1" w:rsidRDefault="00C711E1" w:rsidP="001A2705">
      <w:pPr>
        <w:rPr>
          <w:i/>
          <w:sz w:val="28"/>
          <w:szCs w:val="28"/>
        </w:rPr>
      </w:pPr>
      <w:r>
        <w:rPr>
          <w:i/>
          <w:sz w:val="28"/>
          <w:szCs w:val="28"/>
        </w:rPr>
        <w:t xml:space="preserve">Mean =        </w:t>
      </w:r>
      <w:r w:rsidR="001A2705" w:rsidRPr="00C711E1">
        <w:rPr>
          <w:i/>
          <w:sz w:val="28"/>
          <w:szCs w:val="28"/>
        </w:rPr>
        <w:t xml:space="preserve"> 0.123 mg/L </w:t>
      </w:r>
      <w:r>
        <w:rPr>
          <w:i/>
          <w:sz w:val="28"/>
          <w:szCs w:val="28"/>
        </w:rPr>
        <w:t xml:space="preserve">              0.266 </w:t>
      </w:r>
      <w:r>
        <w:rPr>
          <w:i/>
          <w:sz w:val="28"/>
          <w:szCs w:val="28"/>
        </w:rPr>
        <w:tab/>
      </w:r>
      <w:r>
        <w:rPr>
          <w:i/>
          <w:sz w:val="28"/>
          <w:szCs w:val="28"/>
        </w:rPr>
        <w:tab/>
        <w:t xml:space="preserve">     ~ 0.7</w:t>
      </w:r>
    </w:p>
    <w:p w:rsidR="001A2705" w:rsidRPr="00C711E1" w:rsidRDefault="00C711E1" w:rsidP="001A2705">
      <w:pPr>
        <w:rPr>
          <w:sz w:val="28"/>
          <w:szCs w:val="28"/>
        </w:rPr>
      </w:pPr>
      <w:r>
        <w:rPr>
          <w:sz w:val="28"/>
          <w:szCs w:val="28"/>
        </w:rPr>
        <w:t xml:space="preserve">Surface water in the ephemeral stream might contribute </w:t>
      </w:r>
      <w:r w:rsidR="001A2705" w:rsidRPr="00C711E1">
        <w:rPr>
          <w:sz w:val="28"/>
          <w:szCs w:val="28"/>
        </w:rPr>
        <w:t>nitrat</w:t>
      </w:r>
      <w:r>
        <w:rPr>
          <w:sz w:val="28"/>
          <w:szCs w:val="28"/>
        </w:rPr>
        <w:t>e contamination in the well.</w:t>
      </w:r>
    </w:p>
    <w:p w:rsidR="001A2705" w:rsidRDefault="001A2705" w:rsidP="001A2705">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A2705" w:rsidRPr="005C68E2" w:rsidRDefault="001A2705" w:rsidP="005C68E2">
      <w:pPr>
        <w:pStyle w:val="NoSpacing"/>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68E2">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High Nitrate &amp; Phosphorus Levels in the Ephemeral Stream</w:t>
      </w:r>
    </w:p>
    <w:p w:rsidR="001A2705" w:rsidRDefault="001A2705" w:rsidP="001A2705">
      <w:pPr>
        <w:pStyle w:val="NoSpacing"/>
        <w:rPr>
          <w:sz w:val="24"/>
          <w:szCs w:val="24"/>
        </w:rPr>
      </w:pPr>
      <w:r w:rsidRPr="00BF5D00">
        <w:rPr>
          <w:sz w:val="24"/>
          <w:szCs w:val="24"/>
        </w:rPr>
        <w:t xml:space="preserve">The ephemeral stream drains a steep draw directly south of C&amp;H.  It is short and flashy – dropping 409 ft in one mile and drains 0.17 square mile containing 36 acres of pasture </w:t>
      </w:r>
      <w:r w:rsidRPr="008067A0">
        <w:rPr>
          <w:sz w:val="20"/>
          <w:szCs w:val="20"/>
        </w:rPr>
        <w:t>(USGS StreamStats)</w:t>
      </w:r>
      <w:r w:rsidRPr="00BF5D00">
        <w:rPr>
          <w:sz w:val="24"/>
          <w:szCs w:val="24"/>
        </w:rPr>
        <w:t xml:space="preserve">.  </w:t>
      </w:r>
    </w:p>
    <w:p w:rsidR="001A2705" w:rsidRDefault="001A2705" w:rsidP="001A2705">
      <w:pPr>
        <w:pStyle w:val="NoSpacing"/>
        <w:rPr>
          <w:sz w:val="24"/>
          <w:szCs w:val="24"/>
        </w:rPr>
      </w:pPr>
    </w:p>
    <w:p w:rsidR="005C68E2" w:rsidRDefault="001A2705" w:rsidP="001A2705">
      <w:pPr>
        <w:pStyle w:val="NoSpacing"/>
        <w:rPr>
          <w:sz w:val="24"/>
          <w:szCs w:val="24"/>
        </w:rPr>
      </w:pPr>
      <w:r w:rsidRPr="00BF5D00">
        <w:rPr>
          <w:sz w:val="24"/>
          <w:szCs w:val="24"/>
        </w:rPr>
        <w:t xml:space="preserve">The C&amp;H barns and lagoons sit on a ridge.  In extended dry weather there is no surface flow.  But the surface flow of nitrates is very high for the Buffalo River Tributaries (over 1 mg/L).  </w:t>
      </w:r>
    </w:p>
    <w:p w:rsidR="001A2705" w:rsidRDefault="001A2705" w:rsidP="001A2705">
      <w:pPr>
        <w:pStyle w:val="NoSpacing"/>
        <w:rPr>
          <w:sz w:val="24"/>
          <w:szCs w:val="24"/>
        </w:rPr>
      </w:pPr>
    </w:p>
    <w:p w:rsidR="00C711E1" w:rsidRDefault="00C711E1" w:rsidP="001A2705">
      <w:pPr>
        <w:pStyle w:val="NoSpacing"/>
        <w:rPr>
          <w:sz w:val="24"/>
          <w:szCs w:val="24"/>
        </w:rPr>
      </w:pPr>
      <w:r>
        <w:rPr>
          <w:noProof/>
        </w:rPr>
        <w:drawing>
          <wp:anchor distT="0" distB="0" distL="114300" distR="114300" simplePos="0" relativeHeight="251660288" behindDoc="0" locked="0" layoutInCell="1" allowOverlap="1" wp14:anchorId="795E428C" wp14:editId="302BECE5">
            <wp:simplePos x="914400" y="5530850"/>
            <wp:positionH relativeFrom="margin">
              <wp:align>right</wp:align>
            </wp:positionH>
            <wp:positionV relativeFrom="margin">
              <wp:align>center</wp:align>
            </wp:positionV>
            <wp:extent cx="4579620" cy="3124200"/>
            <wp:effectExtent l="0" t="0" r="11430" b="190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711E1" w:rsidRDefault="00C711E1" w:rsidP="001A2705">
      <w:pPr>
        <w:pStyle w:val="NoSpacing"/>
        <w:rPr>
          <w:sz w:val="24"/>
          <w:szCs w:val="24"/>
        </w:rPr>
      </w:pPr>
    </w:p>
    <w:p w:rsidR="00C711E1" w:rsidRDefault="00C711E1" w:rsidP="001A2705">
      <w:pPr>
        <w:pStyle w:val="NoSpacing"/>
        <w:rPr>
          <w:sz w:val="24"/>
          <w:szCs w:val="24"/>
        </w:rPr>
      </w:pPr>
    </w:p>
    <w:p w:rsidR="00C711E1" w:rsidRDefault="00C711E1" w:rsidP="001A2705">
      <w:pPr>
        <w:pStyle w:val="NoSpacing"/>
        <w:rPr>
          <w:sz w:val="24"/>
          <w:szCs w:val="24"/>
        </w:rPr>
      </w:pPr>
    </w:p>
    <w:p w:rsidR="00C711E1" w:rsidRDefault="00C711E1" w:rsidP="001A2705">
      <w:pPr>
        <w:pStyle w:val="NoSpacing"/>
        <w:rPr>
          <w:sz w:val="24"/>
          <w:szCs w:val="24"/>
        </w:rPr>
      </w:pPr>
    </w:p>
    <w:p w:rsidR="001A2705" w:rsidRPr="00C711E1" w:rsidRDefault="001A2705" w:rsidP="001A2705">
      <w:pPr>
        <w:pStyle w:val="NoSpacing"/>
        <w:rPr>
          <w:sz w:val="28"/>
          <w:szCs w:val="28"/>
        </w:rPr>
      </w:pPr>
      <w:r w:rsidRPr="00C711E1">
        <w:rPr>
          <w:sz w:val="28"/>
          <w:szCs w:val="28"/>
        </w:rPr>
        <w:t>Likewise, phosphorus levels spike well above levels contributing to eutrophication (over 0.1 mg/L)</w:t>
      </w:r>
      <w:r w:rsidRPr="00C711E1">
        <w:rPr>
          <w:noProof/>
          <w:sz w:val="28"/>
          <w:szCs w:val="28"/>
        </w:rPr>
        <w:drawing>
          <wp:anchor distT="0" distB="0" distL="114300" distR="114300" simplePos="0" relativeHeight="251659264" behindDoc="0" locked="0" layoutInCell="1" allowOverlap="1" wp14:anchorId="7CEF7E2C" wp14:editId="0AC865D5">
            <wp:simplePos x="1898650" y="3098800"/>
            <wp:positionH relativeFrom="margin">
              <wp:align>left</wp:align>
            </wp:positionH>
            <wp:positionV relativeFrom="margin">
              <wp:align>top</wp:align>
            </wp:positionV>
            <wp:extent cx="3956050" cy="2667000"/>
            <wp:effectExtent l="0" t="0" r="25400"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A2705" w:rsidRPr="00E32A17" w:rsidRDefault="001A2705" w:rsidP="001A2705">
      <w:pPr>
        <w:pStyle w:val="NoSpacing"/>
        <w:rPr>
          <w:i/>
        </w:rPr>
      </w:pPr>
      <w:r>
        <w:t xml:space="preserve"> </w:t>
      </w:r>
    </w:p>
    <w:p w:rsidR="001A2705" w:rsidRDefault="001A2705" w:rsidP="001A2705">
      <w:pPr>
        <w:pStyle w:val="NoSpacing"/>
      </w:pPr>
    </w:p>
    <w:p w:rsidR="00C711E1" w:rsidRDefault="00C711E1" w:rsidP="001A2705">
      <w:pPr>
        <w:pStyle w:val="NoSpacing"/>
        <w:jc w:val="center"/>
        <w:rPr>
          <w:b/>
          <w:sz w:val="28"/>
          <w:szCs w:val="28"/>
        </w:rPr>
      </w:pPr>
    </w:p>
    <w:p w:rsidR="00C711E1" w:rsidRDefault="00C711E1" w:rsidP="001A2705">
      <w:pPr>
        <w:pStyle w:val="NoSpacing"/>
        <w:jc w:val="center"/>
        <w:rPr>
          <w:b/>
          <w:sz w:val="28"/>
          <w:szCs w:val="28"/>
        </w:rPr>
      </w:pPr>
    </w:p>
    <w:p w:rsidR="00C711E1" w:rsidRDefault="00C711E1" w:rsidP="001A2705">
      <w:pPr>
        <w:pStyle w:val="NoSpacing"/>
        <w:jc w:val="center"/>
        <w:rPr>
          <w:b/>
          <w:sz w:val="28"/>
          <w:szCs w:val="28"/>
        </w:rPr>
      </w:pPr>
    </w:p>
    <w:p w:rsidR="00C711E1" w:rsidRDefault="00C711E1" w:rsidP="001A2705">
      <w:pPr>
        <w:pStyle w:val="NoSpacing"/>
        <w:jc w:val="center"/>
        <w:rPr>
          <w:b/>
          <w:sz w:val="28"/>
          <w:szCs w:val="28"/>
        </w:rPr>
      </w:pPr>
    </w:p>
    <w:p w:rsidR="00C711E1" w:rsidRDefault="00C711E1" w:rsidP="001A2705">
      <w:pPr>
        <w:pStyle w:val="NoSpacing"/>
        <w:jc w:val="center"/>
        <w:rPr>
          <w:b/>
          <w:sz w:val="28"/>
          <w:szCs w:val="28"/>
        </w:rPr>
      </w:pPr>
    </w:p>
    <w:p w:rsidR="001A2705" w:rsidRDefault="001A2705" w:rsidP="001A2705">
      <w:pPr>
        <w:pStyle w:val="NoSpacing"/>
        <w:jc w:val="center"/>
        <w:rPr>
          <w:b/>
          <w:sz w:val="28"/>
          <w:szCs w:val="28"/>
        </w:rPr>
      </w:pPr>
      <w:r>
        <w:rPr>
          <w:b/>
          <w:sz w:val="28"/>
          <w:szCs w:val="28"/>
        </w:rPr>
        <w:t>Mean Nutrient Levels in Surface Water</w:t>
      </w:r>
    </w:p>
    <w:p w:rsidR="001A2705" w:rsidRDefault="001A2705" w:rsidP="001A2705">
      <w:pPr>
        <w:pStyle w:val="NoSpacing"/>
        <w:rPr>
          <w:b/>
          <w:sz w:val="24"/>
          <w:szCs w:val="24"/>
        </w:rPr>
      </w:pPr>
    </w:p>
    <w:p w:rsidR="001A2705" w:rsidRDefault="001A2705" w:rsidP="001A2705">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Nitrate</w:t>
      </w:r>
      <w:r>
        <w:rPr>
          <w:b/>
          <w:sz w:val="24"/>
          <w:szCs w:val="24"/>
        </w:rPr>
        <w:tab/>
      </w:r>
      <w:r>
        <w:rPr>
          <w:b/>
          <w:sz w:val="24"/>
          <w:szCs w:val="24"/>
        </w:rPr>
        <w:tab/>
      </w:r>
      <w:r>
        <w:rPr>
          <w:b/>
          <w:sz w:val="24"/>
          <w:szCs w:val="24"/>
        </w:rPr>
        <w:tab/>
      </w:r>
      <w:r>
        <w:rPr>
          <w:b/>
          <w:sz w:val="24"/>
          <w:szCs w:val="24"/>
        </w:rPr>
        <w:tab/>
        <w:t>Phosphorus</w:t>
      </w:r>
    </w:p>
    <w:p w:rsidR="001A2705" w:rsidRDefault="001A2705" w:rsidP="001A2705">
      <w:pPr>
        <w:pStyle w:val="NoSpacing"/>
        <w:rPr>
          <w:b/>
          <w:sz w:val="24"/>
          <w:szCs w:val="24"/>
        </w:rPr>
      </w:pPr>
    </w:p>
    <w:p w:rsidR="001A2705" w:rsidRDefault="001A2705" w:rsidP="001A2705">
      <w:pPr>
        <w:pStyle w:val="NoSpacing"/>
        <w:rPr>
          <w:b/>
          <w:sz w:val="24"/>
          <w:szCs w:val="24"/>
        </w:rPr>
      </w:pPr>
      <w:r>
        <w:rPr>
          <w:b/>
          <w:sz w:val="24"/>
          <w:szCs w:val="24"/>
        </w:rPr>
        <w:t>Above C&amp;H, Big Creek</w:t>
      </w:r>
      <w:r>
        <w:rPr>
          <w:b/>
          <w:sz w:val="24"/>
          <w:szCs w:val="24"/>
        </w:rPr>
        <w:tab/>
      </w:r>
      <w:r>
        <w:rPr>
          <w:b/>
          <w:sz w:val="24"/>
          <w:szCs w:val="24"/>
        </w:rPr>
        <w:tab/>
        <w:t>0.12 mg/L</w:t>
      </w:r>
      <w:r>
        <w:rPr>
          <w:b/>
          <w:sz w:val="24"/>
          <w:szCs w:val="24"/>
        </w:rPr>
        <w:tab/>
      </w:r>
      <w:r>
        <w:rPr>
          <w:b/>
          <w:sz w:val="24"/>
          <w:szCs w:val="24"/>
        </w:rPr>
        <w:tab/>
      </w:r>
      <w:r>
        <w:rPr>
          <w:b/>
          <w:sz w:val="24"/>
          <w:szCs w:val="24"/>
        </w:rPr>
        <w:tab/>
        <w:t>0.036</w:t>
      </w:r>
    </w:p>
    <w:p w:rsidR="001A2705" w:rsidRDefault="001A2705" w:rsidP="001A2705">
      <w:pPr>
        <w:pStyle w:val="NoSpacing"/>
        <w:rPr>
          <w:b/>
          <w:sz w:val="24"/>
          <w:szCs w:val="24"/>
        </w:rPr>
      </w:pPr>
      <w:r>
        <w:rPr>
          <w:b/>
          <w:sz w:val="24"/>
          <w:szCs w:val="24"/>
        </w:rPr>
        <w:t>Below C&amp;H, Big Creek</w:t>
      </w:r>
      <w:r>
        <w:rPr>
          <w:b/>
          <w:sz w:val="24"/>
          <w:szCs w:val="24"/>
        </w:rPr>
        <w:tab/>
      </w:r>
      <w:r>
        <w:rPr>
          <w:b/>
          <w:sz w:val="24"/>
          <w:szCs w:val="24"/>
        </w:rPr>
        <w:tab/>
        <w:t>0.27</w:t>
      </w:r>
      <w:r>
        <w:rPr>
          <w:b/>
          <w:sz w:val="24"/>
          <w:szCs w:val="24"/>
        </w:rPr>
        <w:tab/>
      </w:r>
      <w:r>
        <w:rPr>
          <w:b/>
          <w:sz w:val="24"/>
          <w:szCs w:val="24"/>
        </w:rPr>
        <w:tab/>
      </w:r>
      <w:r>
        <w:rPr>
          <w:b/>
          <w:sz w:val="24"/>
          <w:szCs w:val="24"/>
        </w:rPr>
        <w:tab/>
      </w:r>
      <w:r>
        <w:rPr>
          <w:b/>
          <w:sz w:val="24"/>
          <w:szCs w:val="24"/>
        </w:rPr>
        <w:tab/>
        <w:t>0.044</w:t>
      </w:r>
    </w:p>
    <w:p w:rsidR="001A2705" w:rsidRDefault="001A2705" w:rsidP="001A2705">
      <w:pPr>
        <w:pStyle w:val="NoSpacing"/>
        <w:rPr>
          <w:b/>
          <w:sz w:val="24"/>
          <w:szCs w:val="24"/>
        </w:rPr>
      </w:pPr>
      <w:r>
        <w:rPr>
          <w:b/>
          <w:sz w:val="24"/>
          <w:szCs w:val="24"/>
        </w:rPr>
        <w:t>Ephemeral Stream</w:t>
      </w:r>
      <w:r>
        <w:rPr>
          <w:b/>
          <w:sz w:val="24"/>
          <w:szCs w:val="24"/>
        </w:rPr>
        <w:tab/>
      </w:r>
      <w:r>
        <w:rPr>
          <w:b/>
          <w:sz w:val="24"/>
          <w:szCs w:val="24"/>
        </w:rPr>
        <w:tab/>
      </w:r>
      <w:r>
        <w:rPr>
          <w:b/>
          <w:sz w:val="24"/>
          <w:szCs w:val="24"/>
        </w:rPr>
        <w:tab/>
        <w:t>0.85</w:t>
      </w:r>
      <w:r>
        <w:rPr>
          <w:b/>
          <w:sz w:val="24"/>
          <w:szCs w:val="24"/>
        </w:rPr>
        <w:tab/>
      </w:r>
      <w:r>
        <w:rPr>
          <w:b/>
          <w:sz w:val="24"/>
          <w:szCs w:val="24"/>
        </w:rPr>
        <w:tab/>
      </w:r>
      <w:r>
        <w:rPr>
          <w:b/>
          <w:sz w:val="24"/>
          <w:szCs w:val="24"/>
        </w:rPr>
        <w:tab/>
      </w:r>
      <w:r>
        <w:rPr>
          <w:b/>
          <w:sz w:val="24"/>
          <w:szCs w:val="24"/>
        </w:rPr>
        <w:tab/>
        <w:t>0.071</w:t>
      </w:r>
    </w:p>
    <w:p w:rsidR="001A2705" w:rsidRPr="00101F6D" w:rsidRDefault="001A2705" w:rsidP="001A2705">
      <w:pPr>
        <w:pStyle w:val="NoSpacing"/>
        <w:rPr>
          <w:sz w:val="24"/>
          <w:szCs w:val="24"/>
        </w:rPr>
      </w:pPr>
    </w:p>
    <w:p w:rsidR="00FA5B8D" w:rsidRDefault="00FA5B8D" w:rsidP="00FA5B8D"/>
    <w:p w:rsidR="00C711E1" w:rsidRDefault="00C711E1" w:rsidP="00FA5B8D"/>
    <w:p w:rsidR="00C711E1" w:rsidRDefault="00C711E1" w:rsidP="00FA5B8D"/>
    <w:p w:rsidR="00671709" w:rsidRDefault="00671709" w:rsidP="00671709">
      <w:pPr>
        <w:rPr>
          <w:color w:val="000000" w:themeColor="text1"/>
          <w:sz w:val="36"/>
          <w:szCs w:val="36"/>
        </w:rPr>
      </w:pPr>
      <w:r w:rsidRPr="005C68E2">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Nutrient Management Plan</w:t>
      </w:r>
      <w:r w:rsidR="005C68E2">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 for C&amp;H Hog Farm Recommended</w:t>
      </w:r>
      <w:r w:rsidRPr="005C68E2">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b/>
          <w:color w:val="FF0000"/>
          <w:sz w:val="36"/>
          <w:szCs w:val="36"/>
        </w:rPr>
        <w:t>NO Phosphorus</w:t>
      </w:r>
      <w:r>
        <w:rPr>
          <w:b/>
          <w:color w:val="000000" w:themeColor="text1"/>
          <w:sz w:val="36"/>
          <w:szCs w:val="36"/>
        </w:rPr>
        <w:t xml:space="preserve"> </w:t>
      </w:r>
      <w:r w:rsidR="005C68E2">
        <w:rPr>
          <w:b/>
          <w:color w:val="FFC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for 2015-2019, But They Applied At High Rates </w:t>
      </w:r>
      <w:r w:rsidRPr="005C68E2">
        <w:rPr>
          <w:b/>
          <w:color w:val="FFC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Anyway</w:t>
      </w:r>
    </w:p>
    <w:p w:rsidR="00671709" w:rsidRDefault="00671709" w:rsidP="00671709">
      <w:pPr>
        <w:rPr>
          <w:sz w:val="28"/>
          <w:szCs w:val="28"/>
        </w:rPr>
      </w:pPr>
      <w:r>
        <w:rPr>
          <w:color w:val="000000" w:themeColor="text1"/>
          <w:sz w:val="28"/>
          <w:szCs w:val="28"/>
        </w:rPr>
        <w:t xml:space="preserve">Nutrient Management Plans (NMP) are required recommendations for nutrient applications for CAFO’s in Arkansas.  </w:t>
      </w:r>
      <w:r>
        <w:rPr>
          <w:sz w:val="28"/>
          <w:szCs w:val="28"/>
        </w:rPr>
        <w:t>A NMP can:</w:t>
      </w:r>
    </w:p>
    <w:p w:rsidR="00671709" w:rsidRDefault="00671709" w:rsidP="00671709">
      <w:pPr>
        <w:rPr>
          <w:sz w:val="28"/>
          <w:szCs w:val="28"/>
        </w:rPr>
      </w:pPr>
      <w:r>
        <w:rPr>
          <w:sz w:val="28"/>
          <w:szCs w:val="28"/>
        </w:rPr>
        <w:t xml:space="preserve">- Alert the farmer that applications of phosphate fertilizer (P) are not needed and therefore would be a waste of money, which no </w:t>
      </w:r>
      <w:r w:rsidRPr="005B3FD2">
        <w:rPr>
          <w:i/>
          <w:sz w:val="28"/>
          <w:szCs w:val="28"/>
        </w:rPr>
        <w:t>real</w:t>
      </w:r>
      <w:r>
        <w:rPr>
          <w:sz w:val="28"/>
          <w:szCs w:val="28"/>
        </w:rPr>
        <w:t xml:space="preserve"> farmer wants to do.</w:t>
      </w:r>
    </w:p>
    <w:p w:rsidR="00671709" w:rsidRDefault="00671709" w:rsidP="00671709">
      <w:pPr>
        <w:rPr>
          <w:sz w:val="28"/>
          <w:szCs w:val="28"/>
        </w:rPr>
      </w:pPr>
      <w:r>
        <w:rPr>
          <w:sz w:val="28"/>
          <w:szCs w:val="28"/>
        </w:rPr>
        <w:t>- Prevent build-up of soil phosphate from excessive manure loading (legacy phosphate) which increases P runoff into streams (see graph below).</w:t>
      </w:r>
    </w:p>
    <w:p w:rsidR="00671709" w:rsidRDefault="00671709" w:rsidP="00671709">
      <w:pPr>
        <w:rPr>
          <w:color w:val="7030A0"/>
          <w:sz w:val="28"/>
          <w:szCs w:val="28"/>
        </w:rPr>
      </w:pPr>
      <w:r w:rsidRPr="000F31F6">
        <w:rPr>
          <w:b/>
          <w:noProof/>
          <w:color w:val="7030A0"/>
          <w:sz w:val="28"/>
          <w:szCs w:val="28"/>
        </w:rPr>
        <w:drawing>
          <wp:anchor distT="0" distB="0" distL="114300" distR="114300" simplePos="0" relativeHeight="251662336" behindDoc="0" locked="0" layoutInCell="1" allowOverlap="1" wp14:anchorId="31582A92" wp14:editId="1E6602BA">
            <wp:simplePos x="914400" y="4686300"/>
            <wp:positionH relativeFrom="margin">
              <wp:align>left</wp:align>
            </wp:positionH>
            <wp:positionV relativeFrom="margin">
              <wp:align>center</wp:align>
            </wp:positionV>
            <wp:extent cx="2692400" cy="2278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496).png"/>
                    <pic:cNvPicPr/>
                  </pic:nvPicPr>
                  <pic:blipFill rotWithShape="1">
                    <a:blip r:embed="rId15" cstate="print">
                      <a:extLst>
                        <a:ext uri="{28A0092B-C50C-407E-A947-70E740481C1C}">
                          <a14:useLocalDpi xmlns:a14="http://schemas.microsoft.com/office/drawing/2010/main" val="0"/>
                        </a:ext>
                      </a:extLst>
                    </a:blip>
                    <a:srcRect l="14332" t="23384" r="48770" b="21096"/>
                    <a:stretch/>
                  </pic:blipFill>
                  <pic:spPr bwMode="auto">
                    <a:xfrm>
                      <a:off x="0" y="0"/>
                      <a:ext cx="2692400" cy="22788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31F6">
        <w:rPr>
          <w:b/>
          <w:color w:val="FF0000"/>
          <w:sz w:val="28"/>
          <w:szCs w:val="28"/>
        </w:rPr>
        <w:t>Field 7 at C&amp;H is a classic example of a legacy P problem</w:t>
      </w:r>
      <w:r w:rsidRPr="000F31F6">
        <w:rPr>
          <w:b/>
          <w:color w:val="7030A0"/>
          <w:sz w:val="28"/>
          <w:szCs w:val="28"/>
        </w:rPr>
        <w:t>.</w:t>
      </w:r>
      <w:r>
        <w:rPr>
          <w:color w:val="7030A0"/>
          <w:sz w:val="28"/>
          <w:szCs w:val="28"/>
        </w:rPr>
        <w:t xml:space="preserve"> Despite having field P levels of 330 lbs/acre which is many times agronomic needs (20-30 lbs/acre), C&amp;H applied 258 more lbs/acre in 2018.  </w:t>
      </w:r>
      <w:r>
        <w:rPr>
          <w:color w:val="FF0000"/>
          <w:sz w:val="28"/>
          <w:szCs w:val="28"/>
        </w:rPr>
        <w:t xml:space="preserve">Why?  </w:t>
      </w:r>
      <w:r>
        <w:rPr>
          <w:color w:val="7030A0"/>
          <w:sz w:val="28"/>
          <w:szCs w:val="28"/>
        </w:rPr>
        <w:t>Because C&amp;H is mainly paid to get rid of manure, not farm, and field 7 is close to their barns, the cheapest option.  Other C&amp;H fields show similar problems.</w:t>
      </w:r>
    </w:p>
    <w:p w:rsidR="00671709" w:rsidRPr="000F31F6" w:rsidRDefault="00671709" w:rsidP="00671709">
      <w:pPr>
        <w:rPr>
          <w:b/>
          <w:color w:val="FF0000"/>
          <w:sz w:val="32"/>
          <w:szCs w:val="32"/>
        </w:rPr>
      </w:pPr>
      <w:r w:rsidRPr="000F31F6">
        <w:rPr>
          <w:b/>
          <w:color w:val="FF0000"/>
          <w:sz w:val="32"/>
          <w:szCs w:val="32"/>
        </w:rPr>
        <w:t>Legacy P leads to higher P runoff into streams and eutrophication.</w:t>
      </w:r>
    </w:p>
    <w:p w:rsidR="00671709" w:rsidRPr="005B3FD2" w:rsidRDefault="00671709" w:rsidP="00671709">
      <w:pPr>
        <w:rPr>
          <w:rStyle w:val="IntenseEmphasis"/>
          <w:i w:val="0"/>
        </w:rPr>
      </w:pPr>
      <w:r w:rsidRPr="005B3FD2">
        <w:rPr>
          <w:i/>
          <w:sz w:val="28"/>
          <w:szCs w:val="28"/>
        </w:rPr>
        <w:t xml:space="preserve">The graph shows that as soil P levels increase (x axis), runoff of dissolved P increases (y axis).  </w:t>
      </w:r>
      <w:r w:rsidRPr="005B3FD2">
        <w:rPr>
          <w:i/>
        </w:rPr>
        <w:t>Andrew Sharpely, et al, “The national phosphorus project...” Pub. No 273. IAHS Press, 2003  [Note: the graphical presentations as they appeared do not match the given formulas, but the gist is correct]</w:t>
      </w:r>
    </w:p>
    <w:p w:rsidR="00671709" w:rsidRPr="005B3FD2" w:rsidRDefault="00671709" w:rsidP="00671709">
      <w:pPr>
        <w:rPr>
          <w:sz w:val="28"/>
          <w:szCs w:val="28"/>
        </w:rPr>
      </w:pPr>
      <w:r>
        <w:rPr>
          <w:sz w:val="28"/>
          <w:szCs w:val="28"/>
        </w:rPr>
        <w:t xml:space="preserve">“The past three decades have witnessed a dramatic increase in the role of diffuse phosphorus (P) pollution in eutrophication of surface waters… Growing evidence indicates that a major reason … is the chronic release of P from ‘legacy sources’ … which may impair future water quality, over time scales of decades, and perhaps longer.”  </w:t>
      </w:r>
      <w:r>
        <w:t xml:space="preserve">Andrew Sharpely, et al, “Water Quality… Legacy Phosphorus,” Environmental Science and Technology, 2013  </w:t>
      </w:r>
      <w:r>
        <w:rPr>
          <w:sz w:val="28"/>
          <w:szCs w:val="28"/>
        </w:rPr>
        <w:t xml:space="preserve">   </w:t>
      </w:r>
    </w:p>
    <w:p w:rsidR="00C711E1" w:rsidRDefault="00C711E1" w:rsidP="00FA5B8D"/>
    <w:p w:rsidR="009D2F16" w:rsidRDefault="009D2F16" w:rsidP="00FA5B8D"/>
    <w:p w:rsidR="009D2F16" w:rsidRDefault="009D2F16" w:rsidP="00FA5B8D"/>
    <w:p w:rsidR="009D2F16" w:rsidRDefault="009D2F16" w:rsidP="00FA5B8D"/>
    <w:p w:rsidR="009D2F16" w:rsidRDefault="009D2F16" w:rsidP="00FA5B8D"/>
    <w:p w:rsidR="009D2F16" w:rsidRDefault="009D2F16" w:rsidP="00FA5B8D"/>
    <w:p w:rsidR="009E2768" w:rsidRPr="00B74982" w:rsidRDefault="009E2768" w:rsidP="009E2768">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4982">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 coli Problems on Big Creek</w:t>
      </w:r>
    </w:p>
    <w:p w:rsidR="009E2768" w:rsidRDefault="009E2768" w:rsidP="009E2768"/>
    <w:p w:rsidR="009E2768" w:rsidRPr="00FC6665" w:rsidRDefault="009E2768" w:rsidP="009E2768">
      <w:r>
        <w:rPr>
          <w:noProof/>
        </w:rPr>
        <w:drawing>
          <wp:inline distT="0" distB="0" distL="0" distR="0" wp14:anchorId="6000D6EA" wp14:editId="1B41AA7F">
            <wp:extent cx="6888480" cy="3817620"/>
            <wp:effectExtent l="0" t="0" r="2667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2F16" w:rsidRDefault="009D2F16" w:rsidP="00FA5B8D"/>
    <w:p w:rsidR="00C711E1" w:rsidRDefault="009E2768" w:rsidP="00FA5B8D">
      <w:pPr>
        <w:rPr>
          <w:i/>
          <w:sz w:val="28"/>
          <w:szCs w:val="28"/>
        </w:rPr>
      </w:pPr>
      <w:r>
        <w:rPr>
          <w:i/>
          <w:sz w:val="28"/>
          <w:szCs w:val="28"/>
        </w:rPr>
        <w:t>During th</w:t>
      </w:r>
      <w:r w:rsidR="005C68E2">
        <w:rPr>
          <w:i/>
          <w:sz w:val="28"/>
          <w:szCs w:val="28"/>
        </w:rPr>
        <w:t xml:space="preserve">e primary contact period </w:t>
      </w:r>
      <w:r>
        <w:rPr>
          <w:i/>
          <w:sz w:val="28"/>
          <w:szCs w:val="28"/>
        </w:rPr>
        <w:t>(April</w:t>
      </w:r>
      <w:r w:rsidR="005C68E2">
        <w:rPr>
          <w:i/>
          <w:sz w:val="28"/>
          <w:szCs w:val="28"/>
        </w:rPr>
        <w:t xml:space="preserve"> –</w:t>
      </w:r>
      <w:r>
        <w:rPr>
          <w:i/>
          <w:sz w:val="28"/>
          <w:szCs w:val="28"/>
        </w:rPr>
        <w:t xml:space="preserve"> Sept</w:t>
      </w:r>
      <w:r w:rsidR="005C68E2">
        <w:rPr>
          <w:i/>
          <w:sz w:val="28"/>
          <w:szCs w:val="28"/>
        </w:rPr>
        <w:t>.</w:t>
      </w:r>
      <w:r>
        <w:rPr>
          <w:i/>
          <w:sz w:val="28"/>
          <w:szCs w:val="28"/>
        </w:rPr>
        <w:t xml:space="preserve">) </w:t>
      </w:r>
      <w:r w:rsidR="005C68E2">
        <w:rPr>
          <w:i/>
          <w:sz w:val="28"/>
          <w:szCs w:val="28"/>
        </w:rPr>
        <w:t xml:space="preserve">streams </w:t>
      </w:r>
      <w:r>
        <w:rPr>
          <w:i/>
          <w:sz w:val="28"/>
          <w:szCs w:val="28"/>
        </w:rPr>
        <w:t xml:space="preserve">are generally declared to be impaired for geomean levels </w:t>
      </w:r>
      <w:r w:rsidR="005C68E2">
        <w:rPr>
          <w:i/>
          <w:sz w:val="28"/>
          <w:szCs w:val="28"/>
        </w:rPr>
        <w:t xml:space="preserve">above 104 colonies/100mg </w:t>
      </w:r>
      <w:r>
        <w:rPr>
          <w:i/>
          <w:sz w:val="28"/>
          <w:szCs w:val="28"/>
        </w:rPr>
        <w:t xml:space="preserve">(over 5 successive readings).  These yearly geomeans indicate that Big Creek has been generally impaired, especially compared to the main stem of the Buffalo River.  There is an apparent significant upstream </w:t>
      </w:r>
      <w:r w:rsidR="003F4037">
        <w:rPr>
          <w:i/>
          <w:sz w:val="28"/>
          <w:szCs w:val="28"/>
        </w:rPr>
        <w:t xml:space="preserve">E. coli </w:t>
      </w:r>
      <w:r>
        <w:rPr>
          <w:i/>
          <w:sz w:val="28"/>
          <w:szCs w:val="28"/>
        </w:rPr>
        <w:t>source on Big Creek which has not been studied.</w:t>
      </w:r>
    </w:p>
    <w:p w:rsidR="00C65036" w:rsidRPr="00C65036" w:rsidRDefault="00C65036" w:rsidP="00FA5B8D">
      <w:pPr>
        <w:rPr>
          <w:sz w:val="28"/>
          <w:szCs w:val="28"/>
        </w:rPr>
      </w:pPr>
      <w:r>
        <w:rPr>
          <w:sz w:val="28"/>
          <w:szCs w:val="28"/>
        </w:rPr>
        <w:t>All data is from BCRET, USGS, or BRNP.  Analysis by David Peterson, PhD mathematician.</w:t>
      </w:r>
    </w:p>
    <w:sectPr w:rsidR="00C65036" w:rsidRPr="00C65036" w:rsidSect="00473602">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32" w:rsidRDefault="00453232" w:rsidP="00473602">
      <w:pPr>
        <w:spacing w:after="0" w:line="240" w:lineRule="auto"/>
      </w:pPr>
      <w:r>
        <w:separator/>
      </w:r>
    </w:p>
  </w:endnote>
  <w:endnote w:type="continuationSeparator" w:id="0">
    <w:p w:rsidR="00453232" w:rsidRDefault="00453232" w:rsidP="0047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28419"/>
      <w:docPartObj>
        <w:docPartGallery w:val="Page Numbers (Bottom of Page)"/>
        <w:docPartUnique/>
      </w:docPartObj>
    </w:sdtPr>
    <w:sdtEndPr>
      <w:rPr>
        <w:noProof/>
      </w:rPr>
    </w:sdtEndPr>
    <w:sdtContent>
      <w:p w:rsidR="003E7CF1" w:rsidRDefault="003E7CF1">
        <w:pPr>
          <w:pStyle w:val="Footer"/>
          <w:jc w:val="center"/>
        </w:pPr>
        <w:r>
          <w:fldChar w:fldCharType="begin"/>
        </w:r>
        <w:r>
          <w:instrText xml:space="preserve"> PAGE   \* MERGEFORMAT </w:instrText>
        </w:r>
        <w:r>
          <w:fldChar w:fldCharType="separate"/>
        </w:r>
        <w:r w:rsidR="00D772E7">
          <w:rPr>
            <w:noProof/>
          </w:rPr>
          <w:t>1</w:t>
        </w:r>
        <w:r>
          <w:rPr>
            <w:noProof/>
          </w:rPr>
          <w:fldChar w:fldCharType="end"/>
        </w:r>
      </w:p>
    </w:sdtContent>
  </w:sdt>
  <w:p w:rsidR="003E7CF1" w:rsidRDefault="003E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32" w:rsidRDefault="00453232" w:rsidP="00473602">
      <w:pPr>
        <w:spacing w:after="0" w:line="240" w:lineRule="auto"/>
      </w:pPr>
      <w:r>
        <w:separator/>
      </w:r>
    </w:p>
  </w:footnote>
  <w:footnote w:type="continuationSeparator" w:id="0">
    <w:p w:rsidR="00453232" w:rsidRDefault="00453232" w:rsidP="00473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AC4"/>
    <w:multiLevelType w:val="hybridMultilevel"/>
    <w:tmpl w:val="CF1E4650"/>
    <w:lvl w:ilvl="0" w:tplc="BDBEC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77D8E"/>
    <w:multiLevelType w:val="hybridMultilevel"/>
    <w:tmpl w:val="B7BA1370"/>
    <w:lvl w:ilvl="0" w:tplc="50400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70"/>
    <w:rsid w:val="0001515C"/>
    <w:rsid w:val="00052ABD"/>
    <w:rsid w:val="000E3DEE"/>
    <w:rsid w:val="00114470"/>
    <w:rsid w:val="00184B8F"/>
    <w:rsid w:val="001A2705"/>
    <w:rsid w:val="001A4C3D"/>
    <w:rsid w:val="00214776"/>
    <w:rsid w:val="0024592D"/>
    <w:rsid w:val="00252441"/>
    <w:rsid w:val="0028412E"/>
    <w:rsid w:val="002D7D3B"/>
    <w:rsid w:val="003121F8"/>
    <w:rsid w:val="0031694F"/>
    <w:rsid w:val="00362965"/>
    <w:rsid w:val="0037614F"/>
    <w:rsid w:val="003B1479"/>
    <w:rsid w:val="003C2424"/>
    <w:rsid w:val="003D65E9"/>
    <w:rsid w:val="003E7CF1"/>
    <w:rsid w:val="003F1AE8"/>
    <w:rsid w:val="003F4037"/>
    <w:rsid w:val="00424AEA"/>
    <w:rsid w:val="004329CB"/>
    <w:rsid w:val="00445474"/>
    <w:rsid w:val="00453232"/>
    <w:rsid w:val="00457C21"/>
    <w:rsid w:val="00473602"/>
    <w:rsid w:val="004A495C"/>
    <w:rsid w:val="004D0C59"/>
    <w:rsid w:val="004F18AC"/>
    <w:rsid w:val="005611E4"/>
    <w:rsid w:val="00596A96"/>
    <w:rsid w:val="005C68E2"/>
    <w:rsid w:val="005D4514"/>
    <w:rsid w:val="005D7A2C"/>
    <w:rsid w:val="0062707D"/>
    <w:rsid w:val="006356F0"/>
    <w:rsid w:val="0066388F"/>
    <w:rsid w:val="00671709"/>
    <w:rsid w:val="006C42B4"/>
    <w:rsid w:val="00703408"/>
    <w:rsid w:val="007165E6"/>
    <w:rsid w:val="00743A20"/>
    <w:rsid w:val="007D325A"/>
    <w:rsid w:val="007F2F4A"/>
    <w:rsid w:val="00895008"/>
    <w:rsid w:val="008D786B"/>
    <w:rsid w:val="008E4910"/>
    <w:rsid w:val="00902BA3"/>
    <w:rsid w:val="00964EFE"/>
    <w:rsid w:val="00995D1D"/>
    <w:rsid w:val="009A6742"/>
    <w:rsid w:val="009D2F16"/>
    <w:rsid w:val="009E1DF9"/>
    <w:rsid w:val="009E2768"/>
    <w:rsid w:val="009E491C"/>
    <w:rsid w:val="00A34C97"/>
    <w:rsid w:val="00A73142"/>
    <w:rsid w:val="00A97CBF"/>
    <w:rsid w:val="00B06FA2"/>
    <w:rsid w:val="00B57B3F"/>
    <w:rsid w:val="00B73DA6"/>
    <w:rsid w:val="00B97F3A"/>
    <w:rsid w:val="00C56CF8"/>
    <w:rsid w:val="00C65036"/>
    <w:rsid w:val="00C677C6"/>
    <w:rsid w:val="00C711E1"/>
    <w:rsid w:val="00CA1D54"/>
    <w:rsid w:val="00CA6B44"/>
    <w:rsid w:val="00CD0016"/>
    <w:rsid w:val="00D1232A"/>
    <w:rsid w:val="00D26F1E"/>
    <w:rsid w:val="00D36124"/>
    <w:rsid w:val="00D37516"/>
    <w:rsid w:val="00D577E2"/>
    <w:rsid w:val="00D772E7"/>
    <w:rsid w:val="00D812DB"/>
    <w:rsid w:val="00DC3E61"/>
    <w:rsid w:val="00DD1EA7"/>
    <w:rsid w:val="00DF3454"/>
    <w:rsid w:val="00E54758"/>
    <w:rsid w:val="00E57A3C"/>
    <w:rsid w:val="00E65B57"/>
    <w:rsid w:val="00EA074C"/>
    <w:rsid w:val="00EA5B12"/>
    <w:rsid w:val="00EF7612"/>
    <w:rsid w:val="00FA5B8D"/>
    <w:rsid w:val="00FB7E9E"/>
    <w:rsid w:val="00FC0AC6"/>
    <w:rsid w:val="00FD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3F"/>
    <w:pPr>
      <w:ind w:left="720"/>
      <w:contextualSpacing/>
    </w:pPr>
  </w:style>
  <w:style w:type="paragraph" w:styleId="NoSpacing">
    <w:name w:val="No Spacing"/>
    <w:uiPriority w:val="1"/>
    <w:qFormat/>
    <w:rsid w:val="00473602"/>
    <w:pPr>
      <w:spacing w:after="0" w:line="240" w:lineRule="auto"/>
    </w:pPr>
  </w:style>
  <w:style w:type="character" w:styleId="Emphasis">
    <w:name w:val="Emphasis"/>
    <w:basedOn w:val="DefaultParagraphFont"/>
    <w:uiPriority w:val="20"/>
    <w:qFormat/>
    <w:rsid w:val="00473602"/>
    <w:rPr>
      <w:i/>
      <w:iCs/>
    </w:rPr>
  </w:style>
  <w:style w:type="character" w:styleId="Hyperlink">
    <w:name w:val="Hyperlink"/>
    <w:basedOn w:val="DefaultParagraphFont"/>
    <w:uiPriority w:val="99"/>
    <w:unhideWhenUsed/>
    <w:rsid w:val="00473602"/>
    <w:rPr>
      <w:color w:val="0000FF" w:themeColor="hyperlink"/>
      <w:u w:val="single"/>
    </w:rPr>
  </w:style>
  <w:style w:type="paragraph" w:styleId="BalloonText">
    <w:name w:val="Balloon Text"/>
    <w:basedOn w:val="Normal"/>
    <w:link w:val="BalloonTextChar"/>
    <w:uiPriority w:val="99"/>
    <w:semiHidden/>
    <w:unhideWhenUsed/>
    <w:rsid w:val="0047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02"/>
    <w:rPr>
      <w:rFonts w:ascii="Tahoma" w:hAnsi="Tahoma" w:cs="Tahoma"/>
      <w:sz w:val="16"/>
      <w:szCs w:val="16"/>
    </w:rPr>
  </w:style>
  <w:style w:type="paragraph" w:styleId="Header">
    <w:name w:val="header"/>
    <w:basedOn w:val="Normal"/>
    <w:link w:val="HeaderChar"/>
    <w:uiPriority w:val="99"/>
    <w:unhideWhenUsed/>
    <w:rsid w:val="0047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02"/>
  </w:style>
  <w:style w:type="paragraph" w:styleId="Footer">
    <w:name w:val="footer"/>
    <w:basedOn w:val="Normal"/>
    <w:link w:val="FooterChar"/>
    <w:uiPriority w:val="99"/>
    <w:unhideWhenUsed/>
    <w:rsid w:val="0047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02"/>
  </w:style>
  <w:style w:type="character" w:styleId="IntenseEmphasis">
    <w:name w:val="Intense Emphasis"/>
    <w:basedOn w:val="DefaultParagraphFont"/>
    <w:uiPriority w:val="21"/>
    <w:qFormat/>
    <w:rsid w:val="0067170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3F"/>
    <w:pPr>
      <w:ind w:left="720"/>
      <w:contextualSpacing/>
    </w:pPr>
  </w:style>
  <w:style w:type="paragraph" w:styleId="NoSpacing">
    <w:name w:val="No Spacing"/>
    <w:uiPriority w:val="1"/>
    <w:qFormat/>
    <w:rsid w:val="00473602"/>
    <w:pPr>
      <w:spacing w:after="0" w:line="240" w:lineRule="auto"/>
    </w:pPr>
  </w:style>
  <w:style w:type="character" w:styleId="Emphasis">
    <w:name w:val="Emphasis"/>
    <w:basedOn w:val="DefaultParagraphFont"/>
    <w:uiPriority w:val="20"/>
    <w:qFormat/>
    <w:rsid w:val="00473602"/>
    <w:rPr>
      <w:i/>
      <w:iCs/>
    </w:rPr>
  </w:style>
  <w:style w:type="character" w:styleId="Hyperlink">
    <w:name w:val="Hyperlink"/>
    <w:basedOn w:val="DefaultParagraphFont"/>
    <w:uiPriority w:val="99"/>
    <w:unhideWhenUsed/>
    <w:rsid w:val="00473602"/>
    <w:rPr>
      <w:color w:val="0000FF" w:themeColor="hyperlink"/>
      <w:u w:val="single"/>
    </w:rPr>
  </w:style>
  <w:style w:type="paragraph" w:styleId="BalloonText">
    <w:name w:val="Balloon Text"/>
    <w:basedOn w:val="Normal"/>
    <w:link w:val="BalloonTextChar"/>
    <w:uiPriority w:val="99"/>
    <w:semiHidden/>
    <w:unhideWhenUsed/>
    <w:rsid w:val="0047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02"/>
    <w:rPr>
      <w:rFonts w:ascii="Tahoma" w:hAnsi="Tahoma" w:cs="Tahoma"/>
      <w:sz w:val="16"/>
      <w:szCs w:val="16"/>
    </w:rPr>
  </w:style>
  <w:style w:type="paragraph" w:styleId="Header">
    <w:name w:val="header"/>
    <w:basedOn w:val="Normal"/>
    <w:link w:val="HeaderChar"/>
    <w:uiPriority w:val="99"/>
    <w:unhideWhenUsed/>
    <w:rsid w:val="0047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02"/>
  </w:style>
  <w:style w:type="paragraph" w:styleId="Footer">
    <w:name w:val="footer"/>
    <w:basedOn w:val="Normal"/>
    <w:link w:val="FooterChar"/>
    <w:uiPriority w:val="99"/>
    <w:unhideWhenUsed/>
    <w:rsid w:val="0047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02"/>
  </w:style>
  <w:style w:type="character" w:styleId="IntenseEmphasis">
    <w:name w:val="Intense Emphasis"/>
    <w:basedOn w:val="DefaultParagraphFont"/>
    <w:uiPriority w:val="21"/>
    <w:qFormat/>
    <w:rsid w:val="0067170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pdrp@windstream.net"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vid\Documents\David%208-13-2019,%20cle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vid\Documents\David%208-13-2019,%20clea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vid\Documents\David%208-13-2019,%20clea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vid\Documents\David%208-13-2019,%20clean%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vid\Documents\David%208-13-2019,%20clean%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vid\Documents\E;%20coli,%20big%20creek%20on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Downstream</a:t>
            </a:r>
            <a:r>
              <a:rPr lang="en-US" sz="1200" baseline="0"/>
              <a:t> Nitrate (blue) is 116% HIgher Than Upstream (red) </a:t>
            </a:r>
            <a:endParaRPr lang="en-US" sz="1200"/>
          </a:p>
        </c:rich>
      </c:tx>
      <c:overlay val="0"/>
    </c:title>
    <c:autoTitleDeleted val="0"/>
    <c:plotArea>
      <c:layout/>
      <c:scatterChart>
        <c:scatterStyle val="lineMarker"/>
        <c:varyColors val="0"/>
        <c:ser>
          <c:idx val="0"/>
          <c:order val="0"/>
          <c:tx>
            <c:strRef>
              <c:f>Sheet1!$D$36</c:f>
              <c:strCache>
                <c:ptCount val="1"/>
                <c:pt idx="0">
                  <c:v>Downstream</c:v>
                </c:pt>
              </c:strCache>
            </c:strRef>
          </c:tx>
          <c:spPr>
            <a:ln w="28575">
              <a:noFill/>
            </a:ln>
          </c:spPr>
          <c:trendline>
            <c:spPr>
              <a:ln w="25400">
                <a:solidFill>
                  <a:srgbClr val="0070C0"/>
                </a:solidFill>
              </a:ln>
            </c:spPr>
            <c:trendlineType val="linear"/>
            <c:dispRSqr val="1"/>
            <c:dispEq val="1"/>
            <c:trendlineLbl>
              <c:layout>
                <c:manualLayout>
                  <c:x val="0.19843508481107452"/>
                  <c:y val="-1.4275228308325866E-2"/>
                </c:manualLayout>
              </c:layout>
              <c:numFmt formatCode="General" sourceLinked="0"/>
            </c:trendlineLbl>
          </c:trendline>
          <c:xVal>
            <c:numRef>
              <c:f>Sheet1!$C$37:$C$258</c:f>
              <c:numCache>
                <c:formatCode>m/d/yyyy</c:formatCode>
                <c:ptCount val="222"/>
                <c:pt idx="0">
                  <c:v>41760</c:v>
                </c:pt>
                <c:pt idx="1">
                  <c:v>41767</c:v>
                </c:pt>
                <c:pt idx="2">
                  <c:v>41768</c:v>
                </c:pt>
                <c:pt idx="3">
                  <c:v>41772</c:v>
                </c:pt>
                <c:pt idx="4">
                  <c:v>41778</c:v>
                </c:pt>
                <c:pt idx="5">
                  <c:v>41787</c:v>
                </c:pt>
                <c:pt idx="6">
                  <c:v>41795</c:v>
                </c:pt>
                <c:pt idx="7">
                  <c:v>41799</c:v>
                </c:pt>
                <c:pt idx="8">
                  <c:v>41809</c:v>
                </c:pt>
                <c:pt idx="9">
                  <c:v>41814</c:v>
                </c:pt>
                <c:pt idx="10">
                  <c:v>41816</c:v>
                </c:pt>
                <c:pt idx="11">
                  <c:v>41827</c:v>
                </c:pt>
                <c:pt idx="12">
                  <c:v>41835</c:v>
                </c:pt>
                <c:pt idx="13">
                  <c:v>41838</c:v>
                </c:pt>
                <c:pt idx="14">
                  <c:v>41845</c:v>
                </c:pt>
                <c:pt idx="15">
                  <c:v>41843</c:v>
                </c:pt>
                <c:pt idx="16">
                  <c:v>41851</c:v>
                </c:pt>
                <c:pt idx="17">
                  <c:v>41863</c:v>
                </c:pt>
                <c:pt idx="18">
                  <c:v>41871</c:v>
                </c:pt>
                <c:pt idx="19">
                  <c:v>41877</c:v>
                </c:pt>
                <c:pt idx="20">
                  <c:v>41885</c:v>
                </c:pt>
                <c:pt idx="21">
                  <c:v>41893</c:v>
                </c:pt>
                <c:pt idx="22">
                  <c:v>41900</c:v>
                </c:pt>
                <c:pt idx="23" formatCode="d\-mmm">
                  <c:v>41905</c:v>
                </c:pt>
                <c:pt idx="24">
                  <c:v>41912</c:v>
                </c:pt>
                <c:pt idx="25">
                  <c:v>41920</c:v>
                </c:pt>
                <c:pt idx="26">
                  <c:v>41925</c:v>
                </c:pt>
                <c:pt idx="27">
                  <c:v>41934</c:v>
                </c:pt>
                <c:pt idx="28">
                  <c:v>41942</c:v>
                </c:pt>
                <c:pt idx="29">
                  <c:v>41948</c:v>
                </c:pt>
                <c:pt idx="30">
                  <c:v>41955</c:v>
                </c:pt>
                <c:pt idx="31">
                  <c:v>41967</c:v>
                </c:pt>
                <c:pt idx="32">
                  <c:v>41977</c:v>
                </c:pt>
                <c:pt idx="33">
                  <c:v>41982</c:v>
                </c:pt>
                <c:pt idx="34">
                  <c:v>42012</c:v>
                </c:pt>
                <c:pt idx="35">
                  <c:v>42018</c:v>
                </c:pt>
                <c:pt idx="36">
                  <c:v>42025</c:v>
                </c:pt>
                <c:pt idx="37">
                  <c:v>42033</c:v>
                </c:pt>
                <c:pt idx="38">
                  <c:v>42038</c:v>
                </c:pt>
                <c:pt idx="39">
                  <c:v>42045</c:v>
                </c:pt>
                <c:pt idx="40">
                  <c:v>42061</c:v>
                </c:pt>
                <c:pt idx="41">
                  <c:v>42066</c:v>
                </c:pt>
                <c:pt idx="42">
                  <c:v>42074</c:v>
                </c:pt>
                <c:pt idx="43">
                  <c:v>42082</c:v>
                </c:pt>
                <c:pt idx="44">
                  <c:v>42088</c:v>
                </c:pt>
                <c:pt idx="45">
                  <c:v>42089</c:v>
                </c:pt>
                <c:pt idx="46">
                  <c:v>42096</c:v>
                </c:pt>
                <c:pt idx="47">
                  <c:v>42103</c:v>
                </c:pt>
                <c:pt idx="48">
                  <c:v>42109</c:v>
                </c:pt>
                <c:pt idx="49">
                  <c:v>42117</c:v>
                </c:pt>
                <c:pt idx="50">
                  <c:v>42123</c:v>
                </c:pt>
                <c:pt idx="51">
                  <c:v>42131</c:v>
                </c:pt>
                <c:pt idx="52">
                  <c:v>42132</c:v>
                </c:pt>
                <c:pt idx="53">
                  <c:v>42135</c:v>
                </c:pt>
                <c:pt idx="54">
                  <c:v>42138</c:v>
                </c:pt>
                <c:pt idx="55">
                  <c:v>42142</c:v>
                </c:pt>
                <c:pt idx="56">
                  <c:v>42150</c:v>
                </c:pt>
                <c:pt idx="57">
                  <c:v>42159</c:v>
                </c:pt>
                <c:pt idx="58">
                  <c:v>42172</c:v>
                </c:pt>
                <c:pt idx="59">
                  <c:v>42163</c:v>
                </c:pt>
                <c:pt idx="60">
                  <c:v>42177</c:v>
                </c:pt>
                <c:pt idx="61" formatCode="d\-mmm">
                  <c:v>42184</c:v>
                </c:pt>
                <c:pt idx="62">
                  <c:v>42194</c:v>
                </c:pt>
                <c:pt idx="63">
                  <c:v>42201</c:v>
                </c:pt>
                <c:pt idx="64">
                  <c:v>42208</c:v>
                </c:pt>
                <c:pt idx="65">
                  <c:v>42215</c:v>
                </c:pt>
                <c:pt idx="66">
                  <c:v>42222</c:v>
                </c:pt>
                <c:pt idx="67">
                  <c:v>42229</c:v>
                </c:pt>
                <c:pt idx="68">
                  <c:v>42243</c:v>
                </c:pt>
                <c:pt idx="69">
                  <c:v>42263</c:v>
                </c:pt>
                <c:pt idx="70">
                  <c:v>42271</c:v>
                </c:pt>
                <c:pt idx="71">
                  <c:v>42277</c:v>
                </c:pt>
                <c:pt idx="72">
                  <c:v>41920</c:v>
                </c:pt>
                <c:pt idx="73">
                  <c:v>41926</c:v>
                </c:pt>
                <c:pt idx="74">
                  <c:v>41934</c:v>
                </c:pt>
                <c:pt idx="75">
                  <c:v>41947</c:v>
                </c:pt>
                <c:pt idx="76">
                  <c:v>42320</c:v>
                </c:pt>
                <c:pt idx="77">
                  <c:v>42326</c:v>
                </c:pt>
                <c:pt idx="78">
                  <c:v>42340</c:v>
                </c:pt>
                <c:pt idx="79">
                  <c:v>42352</c:v>
                </c:pt>
                <c:pt idx="80">
                  <c:v>42360</c:v>
                </c:pt>
                <c:pt idx="81">
                  <c:v>42374</c:v>
                </c:pt>
                <c:pt idx="82" formatCode="d\-mmm">
                  <c:v>42394</c:v>
                </c:pt>
                <c:pt idx="83">
                  <c:v>42410</c:v>
                </c:pt>
                <c:pt idx="84" formatCode="d\-mmm">
                  <c:v>42424</c:v>
                </c:pt>
                <c:pt idx="85" formatCode="d\-mmm">
                  <c:v>42439</c:v>
                </c:pt>
                <c:pt idx="86" formatCode="d\-mmm">
                  <c:v>42445</c:v>
                </c:pt>
                <c:pt idx="87">
                  <c:v>42453</c:v>
                </c:pt>
                <c:pt idx="88">
                  <c:v>42460</c:v>
                </c:pt>
                <c:pt idx="89">
                  <c:v>42464</c:v>
                </c:pt>
                <c:pt idx="90">
                  <c:v>42480</c:v>
                </c:pt>
                <c:pt idx="91">
                  <c:v>42488</c:v>
                </c:pt>
                <c:pt idx="92">
                  <c:v>42492</c:v>
                </c:pt>
                <c:pt idx="93">
                  <c:v>42500</c:v>
                </c:pt>
                <c:pt idx="94">
                  <c:v>42508</c:v>
                </c:pt>
                <c:pt idx="95">
                  <c:v>42516</c:v>
                </c:pt>
                <c:pt idx="96">
                  <c:v>42523</c:v>
                </c:pt>
                <c:pt idx="97">
                  <c:v>42528</c:v>
                </c:pt>
                <c:pt idx="98">
                  <c:v>42536</c:v>
                </c:pt>
                <c:pt idx="99">
                  <c:v>42543</c:v>
                </c:pt>
                <c:pt idx="100">
                  <c:v>42550</c:v>
                </c:pt>
                <c:pt idx="101">
                  <c:v>42557</c:v>
                </c:pt>
                <c:pt idx="102">
                  <c:v>42564</c:v>
                </c:pt>
                <c:pt idx="103">
                  <c:v>42571</c:v>
                </c:pt>
                <c:pt idx="104">
                  <c:v>42578</c:v>
                </c:pt>
                <c:pt idx="105">
                  <c:v>42585</c:v>
                </c:pt>
                <c:pt idx="106">
                  <c:v>42598</c:v>
                </c:pt>
                <c:pt idx="107">
                  <c:v>42606</c:v>
                </c:pt>
                <c:pt idx="108">
                  <c:v>42612</c:v>
                </c:pt>
                <c:pt idx="109">
                  <c:v>42620</c:v>
                </c:pt>
                <c:pt idx="110">
                  <c:v>42628</c:v>
                </c:pt>
                <c:pt idx="111">
                  <c:v>42641</c:v>
                </c:pt>
                <c:pt idx="112">
                  <c:v>42648</c:v>
                </c:pt>
                <c:pt idx="113">
                  <c:v>42656</c:v>
                </c:pt>
                <c:pt idx="114">
                  <c:v>42663</c:v>
                </c:pt>
                <c:pt idx="115">
                  <c:v>42670</c:v>
                </c:pt>
                <c:pt idx="116">
                  <c:v>42677</c:v>
                </c:pt>
                <c:pt idx="117">
                  <c:v>42684</c:v>
                </c:pt>
                <c:pt idx="118">
                  <c:v>42691</c:v>
                </c:pt>
                <c:pt idx="119">
                  <c:v>42695</c:v>
                </c:pt>
                <c:pt idx="120">
                  <c:v>42703</c:v>
                </c:pt>
                <c:pt idx="121">
                  <c:v>42718</c:v>
                </c:pt>
                <c:pt idx="122">
                  <c:v>42740</c:v>
                </c:pt>
                <c:pt idx="123">
                  <c:v>42754</c:v>
                </c:pt>
                <c:pt idx="124">
                  <c:v>42768</c:v>
                </c:pt>
                <c:pt idx="125">
                  <c:v>42781</c:v>
                </c:pt>
                <c:pt idx="126">
                  <c:v>42795</c:v>
                </c:pt>
                <c:pt idx="127">
                  <c:v>42810</c:v>
                </c:pt>
                <c:pt idx="128">
                  <c:v>42821</c:v>
                </c:pt>
                <c:pt idx="129">
                  <c:v>42831</c:v>
                </c:pt>
                <c:pt idx="130">
                  <c:v>42838</c:v>
                </c:pt>
                <c:pt idx="131">
                  <c:v>42842</c:v>
                </c:pt>
                <c:pt idx="132">
                  <c:v>42852</c:v>
                </c:pt>
                <c:pt idx="133">
                  <c:v>42866</c:v>
                </c:pt>
                <c:pt idx="134">
                  <c:v>42873</c:v>
                </c:pt>
                <c:pt idx="135">
                  <c:v>42886</c:v>
                </c:pt>
                <c:pt idx="136">
                  <c:v>42891</c:v>
                </c:pt>
                <c:pt idx="137">
                  <c:v>42898</c:v>
                </c:pt>
                <c:pt idx="138">
                  <c:v>42905</c:v>
                </c:pt>
                <c:pt idx="139">
                  <c:v>42915</c:v>
                </c:pt>
                <c:pt idx="140">
                  <c:v>42921</c:v>
                </c:pt>
                <c:pt idx="141">
                  <c:v>42927</c:v>
                </c:pt>
                <c:pt idx="142">
                  <c:v>42935</c:v>
                </c:pt>
                <c:pt idx="143">
                  <c:v>42942</c:v>
                </c:pt>
                <c:pt idx="144">
                  <c:v>42950</c:v>
                </c:pt>
                <c:pt idx="145">
                  <c:v>42956</c:v>
                </c:pt>
                <c:pt idx="146">
                  <c:v>42963</c:v>
                </c:pt>
                <c:pt idx="147">
                  <c:v>42971</c:v>
                </c:pt>
                <c:pt idx="148">
                  <c:v>42978</c:v>
                </c:pt>
                <c:pt idx="149">
                  <c:v>42984</c:v>
                </c:pt>
                <c:pt idx="150">
                  <c:v>42991</c:v>
                </c:pt>
                <c:pt idx="151">
                  <c:v>42999</c:v>
                </c:pt>
                <c:pt idx="152">
                  <c:v>43006</c:v>
                </c:pt>
                <c:pt idx="153">
                  <c:v>43013</c:v>
                </c:pt>
                <c:pt idx="154">
                  <c:v>43020</c:v>
                </c:pt>
                <c:pt idx="155">
                  <c:v>43026</c:v>
                </c:pt>
                <c:pt idx="156">
                  <c:v>43031</c:v>
                </c:pt>
                <c:pt idx="157">
                  <c:v>43040</c:v>
                </c:pt>
                <c:pt idx="158">
                  <c:v>43054</c:v>
                </c:pt>
                <c:pt idx="159">
                  <c:v>43069</c:v>
                </c:pt>
                <c:pt idx="160">
                  <c:v>43082</c:v>
                </c:pt>
                <c:pt idx="161">
                  <c:v>43104</c:v>
                </c:pt>
                <c:pt idx="162">
                  <c:v>43118</c:v>
                </c:pt>
                <c:pt idx="163">
                  <c:v>43130</c:v>
                </c:pt>
                <c:pt idx="164">
                  <c:v>43145</c:v>
                </c:pt>
                <c:pt idx="165">
                  <c:v>43153</c:v>
                </c:pt>
                <c:pt idx="166">
                  <c:v>43166</c:v>
                </c:pt>
                <c:pt idx="167">
                  <c:v>43173</c:v>
                </c:pt>
                <c:pt idx="168">
                  <c:v>43188</c:v>
                </c:pt>
                <c:pt idx="169">
                  <c:v>43195</c:v>
                </c:pt>
                <c:pt idx="170">
                  <c:v>43202</c:v>
                </c:pt>
                <c:pt idx="171">
                  <c:v>43209</c:v>
                </c:pt>
                <c:pt idx="172">
                  <c:v>43216</c:v>
                </c:pt>
                <c:pt idx="173">
                  <c:v>43223</c:v>
                </c:pt>
                <c:pt idx="174">
                  <c:v>43237</c:v>
                </c:pt>
                <c:pt idx="175">
                  <c:v>43244</c:v>
                </c:pt>
                <c:pt idx="176">
                  <c:v>43251</c:v>
                </c:pt>
                <c:pt idx="177">
                  <c:v>43258</c:v>
                </c:pt>
                <c:pt idx="178">
                  <c:v>43264</c:v>
                </c:pt>
                <c:pt idx="179">
                  <c:v>43279</c:v>
                </c:pt>
                <c:pt idx="180">
                  <c:v>43286</c:v>
                </c:pt>
                <c:pt idx="181">
                  <c:v>43293</c:v>
                </c:pt>
                <c:pt idx="182">
                  <c:v>43299</c:v>
                </c:pt>
                <c:pt idx="183">
                  <c:v>43306</c:v>
                </c:pt>
                <c:pt idx="184">
                  <c:v>43313</c:v>
                </c:pt>
                <c:pt idx="185">
                  <c:v>43321</c:v>
                </c:pt>
                <c:pt idx="186">
                  <c:v>43328</c:v>
                </c:pt>
                <c:pt idx="187">
                  <c:v>43335</c:v>
                </c:pt>
                <c:pt idx="188">
                  <c:v>43342</c:v>
                </c:pt>
                <c:pt idx="189">
                  <c:v>43349</c:v>
                </c:pt>
                <c:pt idx="190">
                  <c:v>43354</c:v>
                </c:pt>
                <c:pt idx="191">
                  <c:v>43368</c:v>
                </c:pt>
                <c:pt idx="192">
                  <c:v>43375</c:v>
                </c:pt>
                <c:pt idx="193">
                  <c:v>43384</c:v>
                </c:pt>
                <c:pt idx="194">
                  <c:v>43389</c:v>
                </c:pt>
                <c:pt idx="195">
                  <c:v>43397</c:v>
                </c:pt>
                <c:pt idx="196">
                  <c:v>43405</c:v>
                </c:pt>
                <c:pt idx="197">
                  <c:v>43411</c:v>
                </c:pt>
                <c:pt idx="198">
                  <c:v>43424</c:v>
                </c:pt>
                <c:pt idx="199">
                  <c:v>43439</c:v>
                </c:pt>
                <c:pt idx="200">
                  <c:v>43451</c:v>
                </c:pt>
                <c:pt idx="201">
                  <c:v>43468</c:v>
                </c:pt>
                <c:pt idx="202">
                  <c:v>43481</c:v>
                </c:pt>
                <c:pt idx="203">
                  <c:v>43496</c:v>
                </c:pt>
                <c:pt idx="204">
                  <c:v>43509</c:v>
                </c:pt>
                <c:pt idx="205">
                  <c:v>43523</c:v>
                </c:pt>
                <c:pt idx="206">
                  <c:v>43538</c:v>
                </c:pt>
                <c:pt idx="207">
                  <c:v>43544</c:v>
                </c:pt>
                <c:pt idx="208">
                  <c:v>43552</c:v>
                </c:pt>
                <c:pt idx="209">
                  <c:v>43563</c:v>
                </c:pt>
                <c:pt idx="210">
                  <c:v>43566</c:v>
                </c:pt>
                <c:pt idx="211">
                  <c:v>43573</c:v>
                </c:pt>
                <c:pt idx="212">
                  <c:v>43580</c:v>
                </c:pt>
                <c:pt idx="213">
                  <c:v>43587</c:v>
                </c:pt>
                <c:pt idx="214">
                  <c:v>43594</c:v>
                </c:pt>
                <c:pt idx="215">
                  <c:v>43601</c:v>
                </c:pt>
                <c:pt idx="216">
                  <c:v>43607</c:v>
                </c:pt>
                <c:pt idx="217">
                  <c:v>43615</c:v>
                </c:pt>
                <c:pt idx="218">
                  <c:v>43622</c:v>
                </c:pt>
                <c:pt idx="219">
                  <c:v>43628</c:v>
                </c:pt>
                <c:pt idx="220">
                  <c:v>43636</c:v>
                </c:pt>
                <c:pt idx="221">
                  <c:v>43641</c:v>
                </c:pt>
              </c:numCache>
            </c:numRef>
          </c:xVal>
          <c:yVal>
            <c:numRef>
              <c:f>Sheet1!$D$37:$D$258</c:f>
              <c:numCache>
                <c:formatCode>General</c:formatCode>
                <c:ptCount val="222"/>
                <c:pt idx="0">
                  <c:v>0.12</c:v>
                </c:pt>
                <c:pt idx="1">
                  <c:v>0.12</c:v>
                </c:pt>
                <c:pt idx="2">
                  <c:v>0.16</c:v>
                </c:pt>
                <c:pt idx="3">
                  <c:v>0.15</c:v>
                </c:pt>
                <c:pt idx="4">
                  <c:v>0.13</c:v>
                </c:pt>
                <c:pt idx="5">
                  <c:v>0.11</c:v>
                </c:pt>
                <c:pt idx="6">
                  <c:v>0.221</c:v>
                </c:pt>
                <c:pt idx="7">
                  <c:v>0.219</c:v>
                </c:pt>
                <c:pt idx="8">
                  <c:v>0.25600000000000001</c:v>
                </c:pt>
                <c:pt idx="9">
                  <c:v>0.246</c:v>
                </c:pt>
                <c:pt idx="10">
                  <c:v>0.245</c:v>
                </c:pt>
                <c:pt idx="11">
                  <c:v>0.379</c:v>
                </c:pt>
                <c:pt idx="12">
                  <c:v>0.39800000000000002</c:v>
                </c:pt>
                <c:pt idx="13">
                  <c:v>0.27</c:v>
                </c:pt>
                <c:pt idx="14">
                  <c:v>0.29199999999999998</c:v>
                </c:pt>
                <c:pt idx="15">
                  <c:v>0.11</c:v>
                </c:pt>
                <c:pt idx="16">
                  <c:v>0.28000000000000003</c:v>
                </c:pt>
                <c:pt idx="17">
                  <c:v>0.25</c:v>
                </c:pt>
                <c:pt idx="18">
                  <c:v>0.108</c:v>
                </c:pt>
                <c:pt idx="19">
                  <c:v>0.31900000000000001</c:v>
                </c:pt>
                <c:pt idx="20">
                  <c:v>0.39800000000000002</c:v>
                </c:pt>
                <c:pt idx="21">
                  <c:v>0.5</c:v>
                </c:pt>
                <c:pt idx="22">
                  <c:v>0.47599999999999998</c:v>
                </c:pt>
                <c:pt idx="23">
                  <c:v>0.52300000000000002</c:v>
                </c:pt>
                <c:pt idx="24">
                  <c:v>0.442</c:v>
                </c:pt>
                <c:pt idx="25">
                  <c:v>0.44400000000000001</c:v>
                </c:pt>
                <c:pt idx="26">
                  <c:v>0.47399999999999998</c:v>
                </c:pt>
                <c:pt idx="27">
                  <c:v>0.318</c:v>
                </c:pt>
                <c:pt idx="28">
                  <c:v>0.38</c:v>
                </c:pt>
                <c:pt idx="29">
                  <c:v>0.36799999999999999</c:v>
                </c:pt>
                <c:pt idx="30">
                  <c:v>0.35299999999999998</c:v>
                </c:pt>
                <c:pt idx="31">
                  <c:v>0.217</c:v>
                </c:pt>
                <c:pt idx="32">
                  <c:v>0.29699999999999999</c:v>
                </c:pt>
                <c:pt idx="33">
                  <c:v>0.26400000000000001</c:v>
                </c:pt>
                <c:pt idx="34">
                  <c:v>0.17899999999999999</c:v>
                </c:pt>
                <c:pt idx="35">
                  <c:v>0.376</c:v>
                </c:pt>
                <c:pt idx="36">
                  <c:v>0.38800000000000001</c:v>
                </c:pt>
                <c:pt idx="37">
                  <c:v>0.19700000000000001</c:v>
                </c:pt>
                <c:pt idx="38">
                  <c:v>0.16800000000000001</c:v>
                </c:pt>
                <c:pt idx="39">
                  <c:v>0.14000000000000001</c:v>
                </c:pt>
                <c:pt idx="40">
                  <c:v>0.14299999999999999</c:v>
                </c:pt>
                <c:pt idx="41">
                  <c:v>0.2</c:v>
                </c:pt>
                <c:pt idx="42">
                  <c:v>0.13800000000000001</c:v>
                </c:pt>
                <c:pt idx="43">
                  <c:v>0.20899999999999999</c:v>
                </c:pt>
                <c:pt idx="44">
                  <c:v>0.23400000000000001</c:v>
                </c:pt>
                <c:pt idx="45">
                  <c:v>0.16200000000000001</c:v>
                </c:pt>
                <c:pt idx="46">
                  <c:v>0.14399999999999999</c:v>
                </c:pt>
                <c:pt idx="47">
                  <c:v>0.13900000000000001</c:v>
                </c:pt>
                <c:pt idx="48">
                  <c:v>0.157</c:v>
                </c:pt>
                <c:pt idx="49">
                  <c:v>0.16600000000000001</c:v>
                </c:pt>
                <c:pt idx="50">
                  <c:v>0.16200000000000001</c:v>
                </c:pt>
                <c:pt idx="51">
                  <c:v>0.189</c:v>
                </c:pt>
                <c:pt idx="52">
                  <c:v>0.26700000000000002</c:v>
                </c:pt>
                <c:pt idx="53">
                  <c:v>0.29199999999999998</c:v>
                </c:pt>
                <c:pt idx="54">
                  <c:v>7.0999999999999994E-2</c:v>
                </c:pt>
                <c:pt idx="55">
                  <c:v>0.32600000000000001</c:v>
                </c:pt>
                <c:pt idx="56">
                  <c:v>0.20100000000000001</c:v>
                </c:pt>
                <c:pt idx="57">
                  <c:v>9.6000000000000002E-2</c:v>
                </c:pt>
                <c:pt idx="58">
                  <c:v>0.184</c:v>
                </c:pt>
                <c:pt idx="59">
                  <c:v>0.106</c:v>
                </c:pt>
                <c:pt idx="60">
                  <c:v>0.185</c:v>
                </c:pt>
                <c:pt idx="61">
                  <c:v>0.13600000000000001</c:v>
                </c:pt>
                <c:pt idx="62">
                  <c:v>0.14699999999999999</c:v>
                </c:pt>
                <c:pt idx="63">
                  <c:v>0.11700000000000001</c:v>
                </c:pt>
                <c:pt idx="64">
                  <c:v>0.19500000000000001</c:v>
                </c:pt>
                <c:pt idx="65">
                  <c:v>0.19800000000000001</c:v>
                </c:pt>
                <c:pt idx="66">
                  <c:v>0.26800000000000002</c:v>
                </c:pt>
                <c:pt idx="67">
                  <c:v>0.40600000000000003</c:v>
                </c:pt>
                <c:pt idx="68">
                  <c:v>0.38400000000000001</c:v>
                </c:pt>
                <c:pt idx="69">
                  <c:v>0.45</c:v>
                </c:pt>
                <c:pt idx="70">
                  <c:v>0.40400000000000003</c:v>
                </c:pt>
                <c:pt idx="76">
                  <c:v>0.44900000000000001</c:v>
                </c:pt>
                <c:pt idx="77">
                  <c:v>0.439</c:v>
                </c:pt>
                <c:pt idx="78">
                  <c:v>0.33400000000000002</c:v>
                </c:pt>
                <c:pt idx="79">
                  <c:v>0.26600000000000001</c:v>
                </c:pt>
                <c:pt idx="80">
                  <c:v>0.18099999999999999</c:v>
                </c:pt>
                <c:pt idx="81">
                  <c:v>0.245</c:v>
                </c:pt>
                <c:pt idx="82">
                  <c:v>0.41899999999999998</c:v>
                </c:pt>
                <c:pt idx="83">
                  <c:v>0.21299999999999999</c:v>
                </c:pt>
                <c:pt idx="84">
                  <c:v>0.19800000000000001</c:v>
                </c:pt>
                <c:pt idx="85">
                  <c:v>0.14199999999999999</c:v>
                </c:pt>
                <c:pt idx="86">
                  <c:v>0.188</c:v>
                </c:pt>
                <c:pt idx="87">
                  <c:v>0.17</c:v>
                </c:pt>
                <c:pt idx="88">
                  <c:v>0.106</c:v>
                </c:pt>
                <c:pt idx="89">
                  <c:v>0.156</c:v>
                </c:pt>
                <c:pt idx="90">
                  <c:v>0.17599999999999999</c:v>
                </c:pt>
                <c:pt idx="91">
                  <c:v>0.152</c:v>
                </c:pt>
                <c:pt idx="92">
                  <c:v>0.154</c:v>
                </c:pt>
                <c:pt idx="93">
                  <c:v>7.4999999999999997E-2</c:v>
                </c:pt>
                <c:pt idx="94">
                  <c:v>0.10100000000000001</c:v>
                </c:pt>
                <c:pt idx="95">
                  <c:v>0.11700000000000001</c:v>
                </c:pt>
                <c:pt idx="96">
                  <c:v>9.4E-2</c:v>
                </c:pt>
                <c:pt idx="97">
                  <c:v>0.106</c:v>
                </c:pt>
                <c:pt idx="98">
                  <c:v>0.123</c:v>
                </c:pt>
                <c:pt idx="99">
                  <c:v>0.18099999999999999</c:v>
                </c:pt>
                <c:pt idx="100">
                  <c:v>0.32700000000000001</c:v>
                </c:pt>
                <c:pt idx="101">
                  <c:v>0.39500000000000002</c:v>
                </c:pt>
                <c:pt idx="106">
                  <c:v>0.46100000000000002</c:v>
                </c:pt>
                <c:pt idx="107">
                  <c:v>0.161</c:v>
                </c:pt>
                <c:pt idx="108">
                  <c:v>0.1222</c:v>
                </c:pt>
                <c:pt idx="109">
                  <c:v>0.11600000000000001</c:v>
                </c:pt>
                <c:pt idx="110">
                  <c:v>0.26500000000000001</c:v>
                </c:pt>
                <c:pt idx="111">
                  <c:v>0.312</c:v>
                </c:pt>
                <c:pt idx="112">
                  <c:v>0.29299999999999998</c:v>
                </c:pt>
                <c:pt idx="113">
                  <c:v>0.41299999999999998</c:v>
                </c:pt>
                <c:pt idx="114">
                  <c:v>0.61399999999999999</c:v>
                </c:pt>
                <c:pt idx="115">
                  <c:v>0.32700000000000001</c:v>
                </c:pt>
                <c:pt idx="116">
                  <c:v>0.29099999999999998</c:v>
                </c:pt>
                <c:pt idx="117">
                  <c:v>0.38800000000000001</c:v>
                </c:pt>
                <c:pt idx="118">
                  <c:v>0.41899999999999998</c:v>
                </c:pt>
                <c:pt idx="119">
                  <c:v>0.41199999999999998</c:v>
                </c:pt>
                <c:pt idx="120">
                  <c:v>0.46600000000000003</c:v>
                </c:pt>
                <c:pt idx="121">
                  <c:v>0.14599999999999999</c:v>
                </c:pt>
                <c:pt idx="122">
                  <c:v>0.19900000000000001</c:v>
                </c:pt>
                <c:pt idx="123">
                  <c:v>0.25700000000000001</c:v>
                </c:pt>
                <c:pt idx="124">
                  <c:v>0.121</c:v>
                </c:pt>
                <c:pt idx="125">
                  <c:v>0.16</c:v>
                </c:pt>
                <c:pt idx="126">
                  <c:v>0.159</c:v>
                </c:pt>
                <c:pt idx="127">
                  <c:v>0.14799999999999999</c:v>
                </c:pt>
                <c:pt idx="128">
                  <c:v>0.26600000000000001</c:v>
                </c:pt>
                <c:pt idx="129">
                  <c:v>0.17299999999999999</c:v>
                </c:pt>
                <c:pt idx="130">
                  <c:v>0.17299999999999999</c:v>
                </c:pt>
                <c:pt idx="131">
                  <c:v>9.1999999999999998E-2</c:v>
                </c:pt>
                <c:pt idx="132">
                  <c:v>0.129</c:v>
                </c:pt>
                <c:pt idx="133">
                  <c:v>0.39700000000000002</c:v>
                </c:pt>
                <c:pt idx="134">
                  <c:v>0.23100000000000001</c:v>
                </c:pt>
                <c:pt idx="135">
                  <c:v>0.189</c:v>
                </c:pt>
                <c:pt idx="136">
                  <c:v>0.188</c:v>
                </c:pt>
                <c:pt idx="137">
                  <c:v>0.185</c:v>
                </c:pt>
                <c:pt idx="138">
                  <c:v>0.25600000000000001</c:v>
                </c:pt>
                <c:pt idx="139">
                  <c:v>0.25600000000000001</c:v>
                </c:pt>
                <c:pt idx="140">
                  <c:v>0.29299999999999998</c:v>
                </c:pt>
                <c:pt idx="141">
                  <c:v>0.22</c:v>
                </c:pt>
                <c:pt idx="142">
                  <c:v>0.154</c:v>
                </c:pt>
                <c:pt idx="143">
                  <c:v>0.23200000000000001</c:v>
                </c:pt>
                <c:pt idx="144">
                  <c:v>0.36399999999999999</c:v>
                </c:pt>
                <c:pt idx="145">
                  <c:v>0.29699999999999999</c:v>
                </c:pt>
                <c:pt idx="146">
                  <c:v>0.35099999999999998</c:v>
                </c:pt>
                <c:pt idx="147">
                  <c:v>0.216</c:v>
                </c:pt>
                <c:pt idx="148">
                  <c:v>0.192</c:v>
                </c:pt>
                <c:pt idx="149">
                  <c:v>0.16700000000000001</c:v>
                </c:pt>
                <c:pt idx="150">
                  <c:v>0.246</c:v>
                </c:pt>
                <c:pt idx="151">
                  <c:v>0.35499999999999998</c:v>
                </c:pt>
                <c:pt idx="152">
                  <c:v>0.41799999999999998</c:v>
                </c:pt>
                <c:pt idx="153">
                  <c:v>0.40200000000000002</c:v>
                </c:pt>
                <c:pt idx="154">
                  <c:v>0.47799999999999998</c:v>
                </c:pt>
                <c:pt idx="155">
                  <c:v>0.51100000000000001</c:v>
                </c:pt>
                <c:pt idx="156">
                  <c:v>0.495</c:v>
                </c:pt>
                <c:pt idx="157">
                  <c:v>0.51</c:v>
                </c:pt>
                <c:pt idx="158">
                  <c:v>0.47499999999999998</c:v>
                </c:pt>
                <c:pt idx="159">
                  <c:v>0.36099999999999999</c:v>
                </c:pt>
                <c:pt idx="160">
                  <c:v>0.438</c:v>
                </c:pt>
                <c:pt idx="161">
                  <c:v>0.3</c:v>
                </c:pt>
                <c:pt idx="162">
                  <c:v>0.214</c:v>
                </c:pt>
                <c:pt idx="163">
                  <c:v>0.16300000000000001</c:v>
                </c:pt>
                <c:pt idx="164">
                  <c:v>0.15</c:v>
                </c:pt>
                <c:pt idx="165">
                  <c:v>0.499</c:v>
                </c:pt>
                <c:pt idx="166">
                  <c:v>0.35599999999999998</c:v>
                </c:pt>
                <c:pt idx="167">
                  <c:v>0.254</c:v>
                </c:pt>
                <c:pt idx="168">
                  <c:v>1.6E-2</c:v>
                </c:pt>
                <c:pt idx="169">
                  <c:v>0.26800000000000002</c:v>
                </c:pt>
                <c:pt idx="170">
                  <c:v>0.189</c:v>
                </c:pt>
                <c:pt idx="171">
                  <c:v>0.154</c:v>
                </c:pt>
                <c:pt idx="172">
                  <c:v>8.1000000000000003E-2</c:v>
                </c:pt>
                <c:pt idx="173">
                  <c:v>9.5000000000000001E-2</c:v>
                </c:pt>
                <c:pt idx="174">
                  <c:v>0.27500000000000002</c:v>
                </c:pt>
                <c:pt idx="175">
                  <c:v>0.315</c:v>
                </c:pt>
                <c:pt idx="176">
                  <c:v>0.19800000000000001</c:v>
                </c:pt>
                <c:pt idx="177">
                  <c:v>0.112</c:v>
                </c:pt>
                <c:pt idx="178">
                  <c:v>0.32</c:v>
                </c:pt>
                <c:pt idx="179">
                  <c:v>0.375</c:v>
                </c:pt>
                <c:pt idx="180">
                  <c:v>0.375</c:v>
                </c:pt>
                <c:pt idx="181">
                  <c:v>0.40500000000000003</c:v>
                </c:pt>
                <c:pt idx="182">
                  <c:v>0.48699999999999999</c:v>
                </c:pt>
                <c:pt idx="183">
                  <c:v>0.10199999999999999</c:v>
                </c:pt>
                <c:pt idx="184">
                  <c:v>0.60499999999999998</c:v>
                </c:pt>
                <c:pt idx="185">
                  <c:v>0.41799999999999998</c:v>
                </c:pt>
                <c:pt idx="186">
                  <c:v>0.48599999999999999</c:v>
                </c:pt>
                <c:pt idx="187">
                  <c:v>0.245</c:v>
                </c:pt>
                <c:pt idx="188">
                  <c:v>0.47399999999999998</c:v>
                </c:pt>
                <c:pt idx="189">
                  <c:v>0.43099999999999999</c:v>
                </c:pt>
                <c:pt idx="190">
                  <c:v>0.38200000000000001</c:v>
                </c:pt>
                <c:pt idx="191">
                  <c:v>0.37</c:v>
                </c:pt>
                <c:pt idx="193">
                  <c:v>0.56100000000000005</c:v>
                </c:pt>
                <c:pt idx="194">
                  <c:v>0.27300000000000002</c:v>
                </c:pt>
                <c:pt idx="195">
                  <c:v>0.434</c:v>
                </c:pt>
                <c:pt idx="196">
                  <c:v>0.36799999999999999</c:v>
                </c:pt>
                <c:pt idx="197">
                  <c:v>0.41</c:v>
                </c:pt>
                <c:pt idx="198">
                  <c:v>0.378</c:v>
                </c:pt>
                <c:pt idx="199">
                  <c:v>0.191</c:v>
                </c:pt>
                <c:pt idx="200">
                  <c:v>0.374</c:v>
                </c:pt>
                <c:pt idx="201">
                  <c:v>0.32300000000000001</c:v>
                </c:pt>
                <c:pt idx="202">
                  <c:v>0.32</c:v>
                </c:pt>
                <c:pt idx="203">
                  <c:v>0.32</c:v>
                </c:pt>
                <c:pt idx="204">
                  <c:v>0.34899999999999998</c:v>
                </c:pt>
                <c:pt idx="205">
                  <c:v>0.27300000000000002</c:v>
                </c:pt>
                <c:pt idx="206">
                  <c:v>0.189</c:v>
                </c:pt>
                <c:pt idx="207">
                  <c:v>0.217</c:v>
                </c:pt>
                <c:pt idx="208">
                  <c:v>0.13600000000000001</c:v>
                </c:pt>
                <c:pt idx="209">
                  <c:v>9.0999999999999998E-2</c:v>
                </c:pt>
                <c:pt idx="210">
                  <c:v>8.4000000000000005E-2</c:v>
                </c:pt>
                <c:pt idx="211">
                  <c:v>0.17299999999999999</c:v>
                </c:pt>
                <c:pt idx="212">
                  <c:v>0.20799999999999999</c:v>
                </c:pt>
                <c:pt idx="213">
                  <c:v>0.14499999999999999</c:v>
                </c:pt>
                <c:pt idx="214">
                  <c:v>0.26200000000000001</c:v>
                </c:pt>
                <c:pt idx="215">
                  <c:v>0.30299999999999999</c:v>
                </c:pt>
                <c:pt idx="216">
                  <c:v>0.254</c:v>
                </c:pt>
                <c:pt idx="217">
                  <c:v>0.13800000000000001</c:v>
                </c:pt>
                <c:pt idx="218">
                  <c:v>0.27900000000000003</c:v>
                </c:pt>
                <c:pt idx="219">
                  <c:v>0.35599999999999998</c:v>
                </c:pt>
                <c:pt idx="220">
                  <c:v>0.29599999999999999</c:v>
                </c:pt>
                <c:pt idx="221">
                  <c:v>0.255</c:v>
                </c:pt>
              </c:numCache>
            </c:numRef>
          </c:yVal>
          <c:smooth val="0"/>
        </c:ser>
        <c:ser>
          <c:idx val="1"/>
          <c:order val="1"/>
          <c:tx>
            <c:strRef>
              <c:f>Sheet1!$E$36</c:f>
              <c:strCache>
                <c:ptCount val="1"/>
                <c:pt idx="0">
                  <c:v>Upstream</c:v>
                </c:pt>
              </c:strCache>
            </c:strRef>
          </c:tx>
          <c:spPr>
            <a:ln w="28575">
              <a:noFill/>
            </a:ln>
          </c:spPr>
          <c:trendline>
            <c:spPr>
              <a:ln w="25400">
                <a:solidFill>
                  <a:srgbClr val="FF0000"/>
                </a:solidFill>
              </a:ln>
            </c:spPr>
            <c:trendlineType val="linear"/>
            <c:dispRSqr val="1"/>
            <c:dispEq val="1"/>
            <c:trendlineLbl>
              <c:layout>
                <c:manualLayout>
                  <c:x val="0.18569676081930711"/>
                  <c:y val="-6.2727873301551594E-3"/>
                </c:manualLayout>
              </c:layout>
              <c:numFmt formatCode="General" sourceLinked="0"/>
            </c:trendlineLbl>
          </c:trendline>
          <c:xVal>
            <c:numRef>
              <c:f>Sheet1!$C$37:$C$258</c:f>
              <c:numCache>
                <c:formatCode>m/d/yyyy</c:formatCode>
                <c:ptCount val="222"/>
                <c:pt idx="0">
                  <c:v>41760</c:v>
                </c:pt>
                <c:pt idx="1">
                  <c:v>41767</c:v>
                </c:pt>
                <c:pt idx="2">
                  <c:v>41768</c:v>
                </c:pt>
                <c:pt idx="3">
                  <c:v>41772</c:v>
                </c:pt>
                <c:pt idx="4">
                  <c:v>41778</c:v>
                </c:pt>
                <c:pt idx="5">
                  <c:v>41787</c:v>
                </c:pt>
                <c:pt idx="6">
                  <c:v>41795</c:v>
                </c:pt>
                <c:pt idx="7">
                  <c:v>41799</c:v>
                </c:pt>
                <c:pt idx="8">
                  <c:v>41809</c:v>
                </c:pt>
                <c:pt idx="9">
                  <c:v>41814</c:v>
                </c:pt>
                <c:pt idx="10">
                  <c:v>41816</c:v>
                </c:pt>
                <c:pt idx="11">
                  <c:v>41827</c:v>
                </c:pt>
                <c:pt idx="12">
                  <c:v>41835</c:v>
                </c:pt>
                <c:pt idx="13">
                  <c:v>41838</c:v>
                </c:pt>
                <c:pt idx="14">
                  <c:v>41845</c:v>
                </c:pt>
                <c:pt idx="15">
                  <c:v>41843</c:v>
                </c:pt>
                <c:pt idx="16">
                  <c:v>41851</c:v>
                </c:pt>
                <c:pt idx="17">
                  <c:v>41863</c:v>
                </c:pt>
                <c:pt idx="18">
                  <c:v>41871</c:v>
                </c:pt>
                <c:pt idx="19">
                  <c:v>41877</c:v>
                </c:pt>
                <c:pt idx="20">
                  <c:v>41885</c:v>
                </c:pt>
                <c:pt idx="21">
                  <c:v>41893</c:v>
                </c:pt>
                <c:pt idx="22">
                  <c:v>41900</c:v>
                </c:pt>
                <c:pt idx="23" formatCode="d\-mmm">
                  <c:v>41905</c:v>
                </c:pt>
                <c:pt idx="24">
                  <c:v>41912</c:v>
                </c:pt>
                <c:pt idx="25">
                  <c:v>41920</c:v>
                </c:pt>
                <c:pt idx="26">
                  <c:v>41925</c:v>
                </c:pt>
                <c:pt idx="27">
                  <c:v>41934</c:v>
                </c:pt>
                <c:pt idx="28">
                  <c:v>41942</c:v>
                </c:pt>
                <c:pt idx="29">
                  <c:v>41948</c:v>
                </c:pt>
                <c:pt idx="30">
                  <c:v>41955</c:v>
                </c:pt>
                <c:pt idx="31">
                  <c:v>41967</c:v>
                </c:pt>
                <c:pt idx="32">
                  <c:v>41977</c:v>
                </c:pt>
                <c:pt idx="33">
                  <c:v>41982</c:v>
                </c:pt>
                <c:pt idx="34">
                  <c:v>42012</c:v>
                </c:pt>
                <c:pt idx="35">
                  <c:v>42018</c:v>
                </c:pt>
                <c:pt idx="36">
                  <c:v>42025</c:v>
                </c:pt>
                <c:pt idx="37">
                  <c:v>42033</c:v>
                </c:pt>
                <c:pt idx="38">
                  <c:v>42038</c:v>
                </c:pt>
                <c:pt idx="39">
                  <c:v>42045</c:v>
                </c:pt>
                <c:pt idx="40">
                  <c:v>42061</c:v>
                </c:pt>
                <c:pt idx="41">
                  <c:v>42066</c:v>
                </c:pt>
                <c:pt idx="42">
                  <c:v>42074</c:v>
                </c:pt>
                <c:pt idx="43">
                  <c:v>42082</c:v>
                </c:pt>
                <c:pt idx="44">
                  <c:v>42088</c:v>
                </c:pt>
                <c:pt idx="45">
                  <c:v>42089</c:v>
                </c:pt>
                <c:pt idx="46">
                  <c:v>42096</c:v>
                </c:pt>
                <c:pt idx="47">
                  <c:v>42103</c:v>
                </c:pt>
                <c:pt idx="48">
                  <c:v>42109</c:v>
                </c:pt>
                <c:pt idx="49">
                  <c:v>42117</c:v>
                </c:pt>
                <c:pt idx="50">
                  <c:v>42123</c:v>
                </c:pt>
                <c:pt idx="51">
                  <c:v>42131</c:v>
                </c:pt>
                <c:pt idx="52">
                  <c:v>42132</c:v>
                </c:pt>
                <c:pt idx="53">
                  <c:v>42135</c:v>
                </c:pt>
                <c:pt idx="54">
                  <c:v>42138</c:v>
                </c:pt>
                <c:pt idx="55">
                  <c:v>42142</c:v>
                </c:pt>
                <c:pt idx="56">
                  <c:v>42150</c:v>
                </c:pt>
                <c:pt idx="57">
                  <c:v>42159</c:v>
                </c:pt>
                <c:pt idx="58">
                  <c:v>42172</c:v>
                </c:pt>
                <c:pt idx="59">
                  <c:v>42163</c:v>
                </c:pt>
                <c:pt idx="60">
                  <c:v>42177</c:v>
                </c:pt>
                <c:pt idx="61" formatCode="d\-mmm">
                  <c:v>42184</c:v>
                </c:pt>
                <c:pt idx="62">
                  <c:v>42194</c:v>
                </c:pt>
                <c:pt idx="63">
                  <c:v>42201</c:v>
                </c:pt>
                <c:pt idx="64">
                  <c:v>42208</c:v>
                </c:pt>
                <c:pt idx="65">
                  <c:v>42215</c:v>
                </c:pt>
                <c:pt idx="66">
                  <c:v>42222</c:v>
                </c:pt>
                <c:pt idx="67">
                  <c:v>42229</c:v>
                </c:pt>
                <c:pt idx="68">
                  <c:v>42243</c:v>
                </c:pt>
                <c:pt idx="69">
                  <c:v>42263</c:v>
                </c:pt>
                <c:pt idx="70">
                  <c:v>42271</c:v>
                </c:pt>
                <c:pt idx="71">
                  <c:v>42277</c:v>
                </c:pt>
                <c:pt idx="72">
                  <c:v>41920</c:v>
                </c:pt>
                <c:pt idx="73">
                  <c:v>41926</c:v>
                </c:pt>
                <c:pt idx="74">
                  <c:v>41934</c:v>
                </c:pt>
                <c:pt idx="75">
                  <c:v>41947</c:v>
                </c:pt>
                <c:pt idx="76">
                  <c:v>42320</c:v>
                </c:pt>
                <c:pt idx="77">
                  <c:v>42326</c:v>
                </c:pt>
                <c:pt idx="78">
                  <c:v>42340</c:v>
                </c:pt>
                <c:pt idx="79">
                  <c:v>42352</c:v>
                </c:pt>
                <c:pt idx="80">
                  <c:v>42360</c:v>
                </c:pt>
                <c:pt idx="81">
                  <c:v>42374</c:v>
                </c:pt>
                <c:pt idx="82" formatCode="d\-mmm">
                  <c:v>42394</c:v>
                </c:pt>
                <c:pt idx="83">
                  <c:v>42410</c:v>
                </c:pt>
                <c:pt idx="84" formatCode="d\-mmm">
                  <c:v>42424</c:v>
                </c:pt>
                <c:pt idx="85" formatCode="d\-mmm">
                  <c:v>42439</c:v>
                </c:pt>
                <c:pt idx="86" formatCode="d\-mmm">
                  <c:v>42445</c:v>
                </c:pt>
                <c:pt idx="87">
                  <c:v>42453</c:v>
                </c:pt>
                <c:pt idx="88">
                  <c:v>42460</c:v>
                </c:pt>
                <c:pt idx="89">
                  <c:v>42464</c:v>
                </c:pt>
                <c:pt idx="90">
                  <c:v>42480</c:v>
                </c:pt>
                <c:pt idx="91">
                  <c:v>42488</c:v>
                </c:pt>
                <c:pt idx="92">
                  <c:v>42492</c:v>
                </c:pt>
                <c:pt idx="93">
                  <c:v>42500</c:v>
                </c:pt>
                <c:pt idx="94">
                  <c:v>42508</c:v>
                </c:pt>
                <c:pt idx="95">
                  <c:v>42516</c:v>
                </c:pt>
                <c:pt idx="96">
                  <c:v>42523</c:v>
                </c:pt>
                <c:pt idx="97">
                  <c:v>42528</c:v>
                </c:pt>
                <c:pt idx="98">
                  <c:v>42536</c:v>
                </c:pt>
                <c:pt idx="99">
                  <c:v>42543</c:v>
                </c:pt>
                <c:pt idx="100">
                  <c:v>42550</c:v>
                </c:pt>
                <c:pt idx="101">
                  <c:v>42557</c:v>
                </c:pt>
                <c:pt idx="102">
                  <c:v>42564</c:v>
                </c:pt>
                <c:pt idx="103">
                  <c:v>42571</c:v>
                </c:pt>
                <c:pt idx="104">
                  <c:v>42578</c:v>
                </c:pt>
                <c:pt idx="105">
                  <c:v>42585</c:v>
                </c:pt>
                <c:pt idx="106">
                  <c:v>42598</c:v>
                </c:pt>
                <c:pt idx="107">
                  <c:v>42606</c:v>
                </c:pt>
                <c:pt idx="108">
                  <c:v>42612</c:v>
                </c:pt>
                <c:pt idx="109">
                  <c:v>42620</c:v>
                </c:pt>
                <c:pt idx="110">
                  <c:v>42628</c:v>
                </c:pt>
                <c:pt idx="111">
                  <c:v>42641</c:v>
                </c:pt>
                <c:pt idx="112">
                  <c:v>42648</c:v>
                </c:pt>
                <c:pt idx="113">
                  <c:v>42656</c:v>
                </c:pt>
                <c:pt idx="114">
                  <c:v>42663</c:v>
                </c:pt>
                <c:pt idx="115">
                  <c:v>42670</c:v>
                </c:pt>
                <c:pt idx="116">
                  <c:v>42677</c:v>
                </c:pt>
                <c:pt idx="117">
                  <c:v>42684</c:v>
                </c:pt>
                <c:pt idx="118">
                  <c:v>42691</c:v>
                </c:pt>
                <c:pt idx="119">
                  <c:v>42695</c:v>
                </c:pt>
                <c:pt idx="120">
                  <c:v>42703</c:v>
                </c:pt>
                <c:pt idx="121">
                  <c:v>42718</c:v>
                </c:pt>
                <c:pt idx="122">
                  <c:v>42740</c:v>
                </c:pt>
                <c:pt idx="123">
                  <c:v>42754</c:v>
                </c:pt>
                <c:pt idx="124">
                  <c:v>42768</c:v>
                </c:pt>
                <c:pt idx="125">
                  <c:v>42781</c:v>
                </c:pt>
                <c:pt idx="126">
                  <c:v>42795</c:v>
                </c:pt>
                <c:pt idx="127">
                  <c:v>42810</c:v>
                </c:pt>
                <c:pt idx="128">
                  <c:v>42821</c:v>
                </c:pt>
                <c:pt idx="129">
                  <c:v>42831</c:v>
                </c:pt>
                <c:pt idx="130">
                  <c:v>42838</c:v>
                </c:pt>
                <c:pt idx="131">
                  <c:v>42842</c:v>
                </c:pt>
                <c:pt idx="132">
                  <c:v>42852</c:v>
                </c:pt>
                <c:pt idx="133">
                  <c:v>42866</c:v>
                </c:pt>
                <c:pt idx="134">
                  <c:v>42873</c:v>
                </c:pt>
                <c:pt idx="135">
                  <c:v>42886</c:v>
                </c:pt>
                <c:pt idx="136">
                  <c:v>42891</c:v>
                </c:pt>
                <c:pt idx="137">
                  <c:v>42898</c:v>
                </c:pt>
                <c:pt idx="138">
                  <c:v>42905</c:v>
                </c:pt>
                <c:pt idx="139">
                  <c:v>42915</c:v>
                </c:pt>
                <c:pt idx="140">
                  <c:v>42921</c:v>
                </c:pt>
                <c:pt idx="141">
                  <c:v>42927</c:v>
                </c:pt>
                <c:pt idx="142">
                  <c:v>42935</c:v>
                </c:pt>
                <c:pt idx="143">
                  <c:v>42942</c:v>
                </c:pt>
                <c:pt idx="144">
                  <c:v>42950</c:v>
                </c:pt>
                <c:pt idx="145">
                  <c:v>42956</c:v>
                </c:pt>
                <c:pt idx="146">
                  <c:v>42963</c:v>
                </c:pt>
                <c:pt idx="147">
                  <c:v>42971</c:v>
                </c:pt>
                <c:pt idx="148">
                  <c:v>42978</c:v>
                </c:pt>
                <c:pt idx="149">
                  <c:v>42984</c:v>
                </c:pt>
                <c:pt idx="150">
                  <c:v>42991</c:v>
                </c:pt>
                <c:pt idx="151">
                  <c:v>42999</c:v>
                </c:pt>
                <c:pt idx="152">
                  <c:v>43006</c:v>
                </c:pt>
                <c:pt idx="153">
                  <c:v>43013</c:v>
                </c:pt>
                <c:pt idx="154">
                  <c:v>43020</c:v>
                </c:pt>
                <c:pt idx="155">
                  <c:v>43026</c:v>
                </c:pt>
                <c:pt idx="156">
                  <c:v>43031</c:v>
                </c:pt>
                <c:pt idx="157">
                  <c:v>43040</c:v>
                </c:pt>
                <c:pt idx="158">
                  <c:v>43054</c:v>
                </c:pt>
                <c:pt idx="159">
                  <c:v>43069</c:v>
                </c:pt>
                <c:pt idx="160">
                  <c:v>43082</c:v>
                </c:pt>
                <c:pt idx="161">
                  <c:v>43104</c:v>
                </c:pt>
                <c:pt idx="162">
                  <c:v>43118</c:v>
                </c:pt>
                <c:pt idx="163">
                  <c:v>43130</c:v>
                </c:pt>
                <c:pt idx="164">
                  <c:v>43145</c:v>
                </c:pt>
                <c:pt idx="165">
                  <c:v>43153</c:v>
                </c:pt>
                <c:pt idx="166">
                  <c:v>43166</c:v>
                </c:pt>
                <c:pt idx="167">
                  <c:v>43173</c:v>
                </c:pt>
                <c:pt idx="168">
                  <c:v>43188</c:v>
                </c:pt>
                <c:pt idx="169">
                  <c:v>43195</c:v>
                </c:pt>
                <c:pt idx="170">
                  <c:v>43202</c:v>
                </c:pt>
                <c:pt idx="171">
                  <c:v>43209</c:v>
                </c:pt>
                <c:pt idx="172">
                  <c:v>43216</c:v>
                </c:pt>
                <c:pt idx="173">
                  <c:v>43223</c:v>
                </c:pt>
                <c:pt idx="174">
                  <c:v>43237</c:v>
                </c:pt>
                <c:pt idx="175">
                  <c:v>43244</c:v>
                </c:pt>
                <c:pt idx="176">
                  <c:v>43251</c:v>
                </c:pt>
                <c:pt idx="177">
                  <c:v>43258</c:v>
                </c:pt>
                <c:pt idx="178">
                  <c:v>43264</c:v>
                </c:pt>
                <c:pt idx="179">
                  <c:v>43279</c:v>
                </c:pt>
                <c:pt idx="180">
                  <c:v>43286</c:v>
                </c:pt>
                <c:pt idx="181">
                  <c:v>43293</c:v>
                </c:pt>
                <c:pt idx="182">
                  <c:v>43299</c:v>
                </c:pt>
                <c:pt idx="183">
                  <c:v>43306</c:v>
                </c:pt>
                <c:pt idx="184">
                  <c:v>43313</c:v>
                </c:pt>
                <c:pt idx="185">
                  <c:v>43321</c:v>
                </c:pt>
                <c:pt idx="186">
                  <c:v>43328</c:v>
                </c:pt>
                <c:pt idx="187">
                  <c:v>43335</c:v>
                </c:pt>
                <c:pt idx="188">
                  <c:v>43342</c:v>
                </c:pt>
                <c:pt idx="189">
                  <c:v>43349</c:v>
                </c:pt>
                <c:pt idx="190">
                  <c:v>43354</c:v>
                </c:pt>
                <c:pt idx="191">
                  <c:v>43368</c:v>
                </c:pt>
                <c:pt idx="192">
                  <c:v>43375</c:v>
                </c:pt>
                <c:pt idx="193">
                  <c:v>43384</c:v>
                </c:pt>
                <c:pt idx="194">
                  <c:v>43389</c:v>
                </c:pt>
                <c:pt idx="195">
                  <c:v>43397</c:v>
                </c:pt>
                <c:pt idx="196">
                  <c:v>43405</c:v>
                </c:pt>
                <c:pt idx="197">
                  <c:v>43411</c:v>
                </c:pt>
                <c:pt idx="198">
                  <c:v>43424</c:v>
                </c:pt>
                <c:pt idx="199">
                  <c:v>43439</c:v>
                </c:pt>
                <c:pt idx="200">
                  <c:v>43451</c:v>
                </c:pt>
                <c:pt idx="201">
                  <c:v>43468</c:v>
                </c:pt>
                <c:pt idx="202">
                  <c:v>43481</c:v>
                </c:pt>
                <c:pt idx="203">
                  <c:v>43496</c:v>
                </c:pt>
                <c:pt idx="204">
                  <c:v>43509</c:v>
                </c:pt>
                <c:pt idx="205">
                  <c:v>43523</c:v>
                </c:pt>
                <c:pt idx="206">
                  <c:v>43538</c:v>
                </c:pt>
                <c:pt idx="207">
                  <c:v>43544</c:v>
                </c:pt>
                <c:pt idx="208">
                  <c:v>43552</c:v>
                </c:pt>
                <c:pt idx="209">
                  <c:v>43563</c:v>
                </c:pt>
                <c:pt idx="210">
                  <c:v>43566</c:v>
                </c:pt>
                <c:pt idx="211">
                  <c:v>43573</c:v>
                </c:pt>
                <c:pt idx="212">
                  <c:v>43580</c:v>
                </c:pt>
                <c:pt idx="213">
                  <c:v>43587</c:v>
                </c:pt>
                <c:pt idx="214">
                  <c:v>43594</c:v>
                </c:pt>
                <c:pt idx="215">
                  <c:v>43601</c:v>
                </c:pt>
                <c:pt idx="216">
                  <c:v>43607</c:v>
                </c:pt>
                <c:pt idx="217">
                  <c:v>43615</c:v>
                </c:pt>
                <c:pt idx="218">
                  <c:v>43622</c:v>
                </c:pt>
                <c:pt idx="219">
                  <c:v>43628</c:v>
                </c:pt>
                <c:pt idx="220">
                  <c:v>43636</c:v>
                </c:pt>
                <c:pt idx="221">
                  <c:v>43641</c:v>
                </c:pt>
              </c:numCache>
            </c:numRef>
          </c:xVal>
          <c:yVal>
            <c:numRef>
              <c:f>Sheet1!$E$37:$E$258</c:f>
              <c:numCache>
                <c:formatCode>General</c:formatCode>
                <c:ptCount val="222"/>
                <c:pt idx="0">
                  <c:v>7.0000000000000007E-2</c:v>
                </c:pt>
                <c:pt idx="1">
                  <c:v>0.09</c:v>
                </c:pt>
                <c:pt idx="2">
                  <c:v>7.0000000000000007E-2</c:v>
                </c:pt>
                <c:pt idx="3">
                  <c:v>0.1</c:v>
                </c:pt>
                <c:pt idx="4">
                  <c:v>0.1</c:v>
                </c:pt>
                <c:pt idx="5">
                  <c:v>0.124</c:v>
                </c:pt>
                <c:pt idx="6">
                  <c:v>0.13600000000000001</c:v>
                </c:pt>
                <c:pt idx="7">
                  <c:v>0.17599999999999999</c:v>
                </c:pt>
                <c:pt idx="8">
                  <c:v>0.154</c:v>
                </c:pt>
                <c:pt idx="9">
                  <c:v>0.219</c:v>
                </c:pt>
                <c:pt idx="10">
                  <c:v>0.11700000000000001</c:v>
                </c:pt>
                <c:pt idx="11">
                  <c:v>0.26600000000000001</c:v>
                </c:pt>
                <c:pt idx="12">
                  <c:v>0.215</c:v>
                </c:pt>
                <c:pt idx="13">
                  <c:v>0.2</c:v>
                </c:pt>
                <c:pt idx="14">
                  <c:v>0.13400000000000001</c:v>
                </c:pt>
                <c:pt idx="15">
                  <c:v>0.10299999999999999</c:v>
                </c:pt>
                <c:pt idx="16">
                  <c:v>0.11600000000000001</c:v>
                </c:pt>
                <c:pt idx="17">
                  <c:v>0.16200000000000001</c:v>
                </c:pt>
                <c:pt idx="18">
                  <c:v>0.214</c:v>
                </c:pt>
                <c:pt idx="19">
                  <c:v>7.4999999999999997E-2</c:v>
                </c:pt>
                <c:pt idx="20">
                  <c:v>0.30299999999999999</c:v>
                </c:pt>
                <c:pt idx="21">
                  <c:v>0.19800000000000001</c:v>
                </c:pt>
                <c:pt idx="22">
                  <c:v>0.55500000000000005</c:v>
                </c:pt>
                <c:pt idx="23">
                  <c:v>0.152</c:v>
                </c:pt>
                <c:pt idx="24">
                  <c:v>0.17199999999999999</c:v>
                </c:pt>
                <c:pt idx="25">
                  <c:v>0.125</c:v>
                </c:pt>
                <c:pt idx="26">
                  <c:v>0.13500000000000001</c:v>
                </c:pt>
                <c:pt idx="27">
                  <c:v>0.123</c:v>
                </c:pt>
                <c:pt idx="28">
                  <c:v>0.114</c:v>
                </c:pt>
                <c:pt idx="29">
                  <c:v>0.10299999999999999</c:v>
                </c:pt>
                <c:pt idx="30">
                  <c:v>6.5000000000000002E-2</c:v>
                </c:pt>
                <c:pt idx="31">
                  <c:v>9.7000000000000003E-2</c:v>
                </c:pt>
                <c:pt idx="32">
                  <c:v>0.10299999999999999</c:v>
                </c:pt>
                <c:pt idx="33">
                  <c:v>5.7000000000000002E-2</c:v>
                </c:pt>
                <c:pt idx="34">
                  <c:v>0.187</c:v>
                </c:pt>
                <c:pt idx="35">
                  <c:v>0.13500000000000001</c:v>
                </c:pt>
                <c:pt idx="36">
                  <c:v>8.8999999999999996E-2</c:v>
                </c:pt>
                <c:pt idx="37">
                  <c:v>6.5000000000000002E-2</c:v>
                </c:pt>
                <c:pt idx="38">
                  <c:v>5.0999999999999997E-2</c:v>
                </c:pt>
                <c:pt idx="39">
                  <c:v>5.6000000000000001E-2</c:v>
                </c:pt>
                <c:pt idx="40">
                  <c:v>0.1</c:v>
                </c:pt>
                <c:pt idx="41">
                  <c:v>4.8000000000000001E-2</c:v>
                </c:pt>
                <c:pt idx="42">
                  <c:v>0.11799999999999999</c:v>
                </c:pt>
                <c:pt idx="43">
                  <c:v>0.111</c:v>
                </c:pt>
                <c:pt idx="44">
                  <c:v>5.6000000000000001E-2</c:v>
                </c:pt>
                <c:pt idx="45">
                  <c:v>0.09</c:v>
                </c:pt>
                <c:pt idx="46">
                  <c:v>4.4999999999999998E-2</c:v>
                </c:pt>
                <c:pt idx="47">
                  <c:v>6.6000000000000003E-2</c:v>
                </c:pt>
                <c:pt idx="48">
                  <c:v>0.09</c:v>
                </c:pt>
                <c:pt idx="49">
                  <c:v>8.3000000000000004E-2</c:v>
                </c:pt>
                <c:pt idx="50">
                  <c:v>8.2000000000000003E-2</c:v>
                </c:pt>
                <c:pt idx="51">
                  <c:v>0.11</c:v>
                </c:pt>
                <c:pt idx="52">
                  <c:v>0.34</c:v>
                </c:pt>
                <c:pt idx="53">
                  <c:v>0.04</c:v>
                </c:pt>
                <c:pt idx="54">
                  <c:v>0.17699999999999999</c:v>
                </c:pt>
                <c:pt idx="55">
                  <c:v>0.11</c:v>
                </c:pt>
                <c:pt idx="56">
                  <c:v>0.08</c:v>
                </c:pt>
                <c:pt idx="57">
                  <c:v>8.3000000000000004E-2</c:v>
                </c:pt>
                <c:pt idx="58">
                  <c:v>0.05</c:v>
                </c:pt>
                <c:pt idx="59">
                  <c:v>5.8000000000000003E-2</c:v>
                </c:pt>
                <c:pt idx="60">
                  <c:v>4.2000000000000003E-2</c:v>
                </c:pt>
                <c:pt idx="61">
                  <c:v>5.5E-2</c:v>
                </c:pt>
                <c:pt idx="62">
                  <c:v>8.6999999999999994E-2</c:v>
                </c:pt>
                <c:pt idx="63">
                  <c:v>6.5000000000000002E-2</c:v>
                </c:pt>
                <c:pt idx="64">
                  <c:v>9.6000000000000002E-2</c:v>
                </c:pt>
                <c:pt idx="65">
                  <c:v>0.10100000000000001</c:v>
                </c:pt>
                <c:pt idx="66">
                  <c:v>0.14699999999999999</c:v>
                </c:pt>
                <c:pt idx="67">
                  <c:v>0.124</c:v>
                </c:pt>
                <c:pt idx="68">
                  <c:v>8.4000000000000005E-2</c:v>
                </c:pt>
                <c:pt idx="69">
                  <c:v>0.104</c:v>
                </c:pt>
                <c:pt idx="70">
                  <c:v>0.2</c:v>
                </c:pt>
                <c:pt idx="76">
                  <c:v>0.127</c:v>
                </c:pt>
                <c:pt idx="77">
                  <c:v>0.22900000000000001</c:v>
                </c:pt>
                <c:pt idx="78">
                  <c:v>0.13500000000000001</c:v>
                </c:pt>
                <c:pt idx="79">
                  <c:v>3.4000000000000002E-2</c:v>
                </c:pt>
                <c:pt idx="80">
                  <c:v>9.1999999999999998E-2</c:v>
                </c:pt>
                <c:pt idx="81">
                  <c:v>0.158</c:v>
                </c:pt>
                <c:pt idx="82">
                  <c:v>6.8000000000000005E-2</c:v>
                </c:pt>
                <c:pt idx="83">
                  <c:v>4.8000000000000001E-2</c:v>
                </c:pt>
                <c:pt idx="84">
                  <c:v>9.9000000000000005E-2</c:v>
                </c:pt>
                <c:pt idx="85">
                  <c:v>8.2000000000000003E-2</c:v>
                </c:pt>
                <c:pt idx="86">
                  <c:v>0.06</c:v>
                </c:pt>
                <c:pt idx="87">
                  <c:v>0.04</c:v>
                </c:pt>
                <c:pt idx="88">
                  <c:v>0.1</c:v>
                </c:pt>
                <c:pt idx="89">
                  <c:v>6.5000000000000002E-2</c:v>
                </c:pt>
                <c:pt idx="90">
                  <c:v>4.7E-2</c:v>
                </c:pt>
                <c:pt idx="91">
                  <c:v>3.5000000000000003E-2</c:v>
                </c:pt>
                <c:pt idx="92">
                  <c:v>3.9E-2</c:v>
                </c:pt>
                <c:pt idx="93">
                  <c:v>7.0000000000000007E-2</c:v>
                </c:pt>
                <c:pt idx="94">
                  <c:v>4.2999999999999997E-2</c:v>
                </c:pt>
                <c:pt idx="95">
                  <c:v>5.6000000000000001E-2</c:v>
                </c:pt>
                <c:pt idx="96">
                  <c:v>4.5999999999999999E-2</c:v>
                </c:pt>
                <c:pt idx="97">
                  <c:v>0.13100000000000001</c:v>
                </c:pt>
                <c:pt idx="98">
                  <c:v>9.7000000000000003E-2</c:v>
                </c:pt>
                <c:pt idx="99">
                  <c:v>0.23699999999999999</c:v>
                </c:pt>
                <c:pt idx="100">
                  <c:v>0.186</c:v>
                </c:pt>
                <c:pt idx="101">
                  <c:v>0.221</c:v>
                </c:pt>
                <c:pt idx="106">
                  <c:v>8.8999999999999996E-2</c:v>
                </c:pt>
                <c:pt idx="107">
                  <c:v>4.5999999999999999E-2</c:v>
                </c:pt>
                <c:pt idx="108">
                  <c:v>4.2000000000000003E-2</c:v>
                </c:pt>
                <c:pt idx="109">
                  <c:v>0.113</c:v>
                </c:pt>
                <c:pt idx="110">
                  <c:v>0.11899999999999999</c:v>
                </c:pt>
                <c:pt idx="111">
                  <c:v>0.128</c:v>
                </c:pt>
                <c:pt idx="112">
                  <c:v>0.12</c:v>
                </c:pt>
                <c:pt idx="113">
                  <c:v>0.14699999999999999</c:v>
                </c:pt>
                <c:pt idx="114">
                  <c:v>7.5999999999999998E-2</c:v>
                </c:pt>
                <c:pt idx="115">
                  <c:v>4.5999999999999999E-2</c:v>
                </c:pt>
                <c:pt idx="116">
                  <c:v>7.0999999999999994E-2</c:v>
                </c:pt>
                <c:pt idx="117">
                  <c:v>7.2999999999999995E-2</c:v>
                </c:pt>
                <c:pt idx="118">
                  <c:v>5.7000000000000002E-2</c:v>
                </c:pt>
                <c:pt idx="119">
                  <c:v>0.125</c:v>
                </c:pt>
                <c:pt idx="120">
                  <c:v>6.3E-2</c:v>
                </c:pt>
                <c:pt idx="121">
                  <c:v>6.4000000000000001E-2</c:v>
                </c:pt>
                <c:pt idx="122">
                  <c:v>5.8999999999999997E-2</c:v>
                </c:pt>
                <c:pt idx="123">
                  <c:v>0.05</c:v>
                </c:pt>
                <c:pt idx="124">
                  <c:v>5.6000000000000001E-2</c:v>
                </c:pt>
                <c:pt idx="125">
                  <c:v>0.13200000000000001</c:v>
                </c:pt>
                <c:pt idx="126">
                  <c:v>6.9000000000000006E-2</c:v>
                </c:pt>
                <c:pt idx="127">
                  <c:v>0.11799999999999999</c:v>
                </c:pt>
                <c:pt idx="128">
                  <c:v>0.18099999999999999</c:v>
                </c:pt>
                <c:pt idx="129">
                  <c:v>9.9000000000000005E-2</c:v>
                </c:pt>
                <c:pt idx="130">
                  <c:v>2.5999999999999999E-2</c:v>
                </c:pt>
                <c:pt idx="131">
                  <c:v>2.5000000000000001E-2</c:v>
                </c:pt>
                <c:pt idx="132">
                  <c:v>0.11700000000000001</c:v>
                </c:pt>
                <c:pt idx="133">
                  <c:v>0.125</c:v>
                </c:pt>
                <c:pt idx="134">
                  <c:v>6.7000000000000004E-2</c:v>
                </c:pt>
                <c:pt idx="135">
                  <c:v>5.2999999999999999E-2</c:v>
                </c:pt>
                <c:pt idx="136">
                  <c:v>0.114</c:v>
                </c:pt>
                <c:pt idx="137">
                  <c:v>0.105</c:v>
                </c:pt>
                <c:pt idx="138">
                  <c:v>8.8999999999999996E-2</c:v>
                </c:pt>
                <c:pt idx="139">
                  <c:v>8.3000000000000004E-2</c:v>
                </c:pt>
                <c:pt idx="140">
                  <c:v>0.16900000000000001</c:v>
                </c:pt>
                <c:pt idx="141">
                  <c:v>6.4000000000000001E-2</c:v>
                </c:pt>
                <c:pt idx="142">
                  <c:v>0.105</c:v>
                </c:pt>
                <c:pt idx="143">
                  <c:v>0.16200000000000001</c:v>
                </c:pt>
                <c:pt idx="144">
                  <c:v>0.13600000000000001</c:v>
                </c:pt>
                <c:pt idx="145">
                  <c:v>0.16200000000000001</c:v>
                </c:pt>
                <c:pt idx="146">
                  <c:v>9.1999999999999998E-2</c:v>
                </c:pt>
                <c:pt idx="147">
                  <c:v>0.13200000000000001</c:v>
                </c:pt>
                <c:pt idx="148">
                  <c:v>7.4999999999999997E-2</c:v>
                </c:pt>
                <c:pt idx="149">
                  <c:v>0.126</c:v>
                </c:pt>
                <c:pt idx="150">
                  <c:v>0.13200000000000001</c:v>
                </c:pt>
                <c:pt idx="156">
                  <c:v>0.46899999999999997</c:v>
                </c:pt>
                <c:pt idx="160">
                  <c:v>6.7000000000000004E-2</c:v>
                </c:pt>
                <c:pt idx="161">
                  <c:v>0.16500000000000001</c:v>
                </c:pt>
                <c:pt idx="162">
                  <c:v>0.125</c:v>
                </c:pt>
                <c:pt idx="163">
                  <c:v>0.14299999999999999</c:v>
                </c:pt>
                <c:pt idx="164">
                  <c:v>6.4000000000000001E-2</c:v>
                </c:pt>
                <c:pt idx="165">
                  <c:v>0.35799999999999998</c:v>
                </c:pt>
                <c:pt idx="166">
                  <c:v>0.17699999999999999</c:v>
                </c:pt>
                <c:pt idx="167">
                  <c:v>7.1999999999999995E-2</c:v>
                </c:pt>
                <c:pt idx="168">
                  <c:v>0.14899999999999999</c:v>
                </c:pt>
                <c:pt idx="169">
                  <c:v>0.115</c:v>
                </c:pt>
                <c:pt idx="170">
                  <c:v>5.0999999999999997E-2</c:v>
                </c:pt>
                <c:pt idx="171">
                  <c:v>7.5999999999999998E-2</c:v>
                </c:pt>
                <c:pt idx="172">
                  <c:v>5.7000000000000002E-2</c:v>
                </c:pt>
                <c:pt idx="173">
                  <c:v>0.106</c:v>
                </c:pt>
                <c:pt idx="174">
                  <c:v>0.13</c:v>
                </c:pt>
                <c:pt idx="175">
                  <c:v>0.11799999999999999</c:v>
                </c:pt>
                <c:pt idx="176">
                  <c:v>8.5000000000000006E-2</c:v>
                </c:pt>
                <c:pt idx="177">
                  <c:v>0.124</c:v>
                </c:pt>
                <c:pt idx="178">
                  <c:v>0.107</c:v>
                </c:pt>
                <c:pt idx="179">
                  <c:v>0.217</c:v>
                </c:pt>
                <c:pt idx="184">
                  <c:v>0.83199999999999996</c:v>
                </c:pt>
                <c:pt idx="186">
                  <c:v>0.245</c:v>
                </c:pt>
                <c:pt idx="187">
                  <c:v>0.11</c:v>
                </c:pt>
                <c:pt idx="188">
                  <c:v>0.13800000000000001</c:v>
                </c:pt>
                <c:pt idx="191">
                  <c:v>0.20200000000000001</c:v>
                </c:pt>
                <c:pt idx="193">
                  <c:v>0.28000000000000003</c:v>
                </c:pt>
                <c:pt idx="194">
                  <c:v>0.183</c:v>
                </c:pt>
                <c:pt idx="195">
                  <c:v>0.223</c:v>
                </c:pt>
                <c:pt idx="196">
                  <c:v>0.26800000000000002</c:v>
                </c:pt>
                <c:pt idx="197">
                  <c:v>0.17699999999999999</c:v>
                </c:pt>
                <c:pt idx="198">
                  <c:v>0.11799999999999999</c:v>
                </c:pt>
                <c:pt idx="199">
                  <c:v>6.0999999999999999E-2</c:v>
                </c:pt>
                <c:pt idx="200">
                  <c:v>0.20300000000000001</c:v>
                </c:pt>
                <c:pt idx="201">
                  <c:v>0.182</c:v>
                </c:pt>
                <c:pt idx="202">
                  <c:v>0.14699999999999999</c:v>
                </c:pt>
                <c:pt idx="203">
                  <c:v>0.16800000000000001</c:v>
                </c:pt>
                <c:pt idx="204">
                  <c:v>0.20399999999999999</c:v>
                </c:pt>
                <c:pt idx="205">
                  <c:v>0.13600000000000001</c:v>
                </c:pt>
                <c:pt idx="206">
                  <c:v>0.124</c:v>
                </c:pt>
                <c:pt idx="207">
                  <c:v>9.8000000000000004E-2</c:v>
                </c:pt>
                <c:pt idx="208">
                  <c:v>6.9000000000000006E-2</c:v>
                </c:pt>
                <c:pt idx="209">
                  <c:v>0.06</c:v>
                </c:pt>
                <c:pt idx="210">
                  <c:v>4.8000000000000001E-2</c:v>
                </c:pt>
                <c:pt idx="211">
                  <c:v>0.113</c:v>
                </c:pt>
                <c:pt idx="212">
                  <c:v>0.109</c:v>
                </c:pt>
                <c:pt idx="213">
                  <c:v>0.10299999999999999</c:v>
                </c:pt>
                <c:pt idx="214">
                  <c:v>0.158</c:v>
                </c:pt>
                <c:pt idx="215">
                  <c:v>0.13600000000000001</c:v>
                </c:pt>
                <c:pt idx="216">
                  <c:v>0.16600000000000001</c:v>
                </c:pt>
                <c:pt idx="217">
                  <c:v>0.115</c:v>
                </c:pt>
                <c:pt idx="218">
                  <c:v>0.115</c:v>
                </c:pt>
                <c:pt idx="219">
                  <c:v>0.14000000000000001</c:v>
                </c:pt>
                <c:pt idx="220">
                  <c:v>0.123</c:v>
                </c:pt>
                <c:pt idx="221">
                  <c:v>0.14399999999999999</c:v>
                </c:pt>
              </c:numCache>
            </c:numRef>
          </c:yVal>
          <c:smooth val="0"/>
        </c:ser>
        <c:dLbls>
          <c:showLegendKey val="0"/>
          <c:showVal val="0"/>
          <c:showCatName val="0"/>
          <c:showSerName val="0"/>
          <c:showPercent val="0"/>
          <c:showBubbleSize val="0"/>
        </c:dLbls>
        <c:axId val="151848832"/>
        <c:axId val="151863296"/>
      </c:scatterChart>
      <c:valAx>
        <c:axId val="151848832"/>
        <c:scaling>
          <c:orientation val="minMax"/>
        </c:scaling>
        <c:delete val="0"/>
        <c:axPos val="b"/>
        <c:title>
          <c:tx>
            <c:rich>
              <a:bodyPr/>
              <a:lstStyle/>
              <a:p>
                <a:pPr>
                  <a:defRPr/>
                </a:pPr>
                <a:r>
                  <a:rPr lang="en-US"/>
                  <a:t>Big</a:t>
                </a:r>
                <a:r>
                  <a:rPr lang="en-US" baseline="0"/>
                  <a:t> Creek Research and Extension Team Data, 5/1/14 - 6/25/19</a:t>
                </a:r>
                <a:endParaRPr lang="en-US"/>
              </a:p>
            </c:rich>
          </c:tx>
          <c:overlay val="0"/>
        </c:title>
        <c:numFmt formatCode="m/d/yyyy" sourceLinked="1"/>
        <c:majorTickMark val="out"/>
        <c:minorTickMark val="none"/>
        <c:tickLblPos val="nextTo"/>
        <c:crossAx val="151863296"/>
        <c:crosses val="autoZero"/>
        <c:crossBetween val="midCat"/>
      </c:valAx>
      <c:valAx>
        <c:axId val="151863296"/>
        <c:scaling>
          <c:orientation val="minMax"/>
        </c:scaling>
        <c:delete val="0"/>
        <c:axPos val="l"/>
        <c:majorGridlines/>
        <c:title>
          <c:tx>
            <c:rich>
              <a:bodyPr rot="0" vert="horz"/>
              <a:lstStyle/>
              <a:p>
                <a:pPr>
                  <a:defRPr/>
                </a:pPr>
                <a:r>
                  <a:rPr lang="en-US"/>
                  <a:t>mg/L</a:t>
                </a:r>
              </a:p>
            </c:rich>
          </c:tx>
          <c:overlay val="0"/>
        </c:title>
        <c:numFmt formatCode="General" sourceLinked="1"/>
        <c:majorTickMark val="out"/>
        <c:minorTickMark val="none"/>
        <c:tickLblPos val="nextTo"/>
        <c:crossAx val="151848832"/>
        <c:crosses val="autoZero"/>
        <c:crossBetween val="midCat"/>
      </c:valAx>
    </c:plotArea>
    <c:legend>
      <c:legendPos val="r"/>
      <c:layout>
        <c:manualLayout>
          <c:xMode val="edge"/>
          <c:yMode val="edge"/>
          <c:x val="0.72295864459250281"/>
          <c:y val="0.15483988532961138"/>
          <c:w val="0.23857981694595867"/>
          <c:h val="0.2893441313295506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Nitrate</a:t>
            </a:r>
            <a:r>
              <a:rPr lang="en-US" baseline="0"/>
              <a:t> Relates to Discharge, Big Creek 5/1/14 - 6/25/19</a:t>
            </a:r>
            <a:endParaRPr lang="en-US"/>
          </a:p>
        </c:rich>
      </c:tx>
      <c:overlay val="0"/>
    </c:title>
    <c:autoTitleDeleted val="0"/>
    <c:plotArea>
      <c:layout/>
      <c:scatterChart>
        <c:scatterStyle val="lineMarker"/>
        <c:varyColors val="0"/>
        <c:ser>
          <c:idx val="0"/>
          <c:order val="0"/>
          <c:tx>
            <c:strRef>
              <c:f>Sheet1!$E$36</c:f>
              <c:strCache>
                <c:ptCount val="1"/>
                <c:pt idx="0">
                  <c:v>Downstream</c:v>
                </c:pt>
              </c:strCache>
            </c:strRef>
          </c:tx>
          <c:spPr>
            <a:ln w="28575">
              <a:noFill/>
            </a:ln>
          </c:spPr>
          <c:trendline>
            <c:spPr>
              <a:ln w="25400">
                <a:solidFill>
                  <a:srgbClr val="0070C0"/>
                </a:solidFill>
              </a:ln>
            </c:spPr>
            <c:trendlineType val="power"/>
            <c:dispRSqr val="1"/>
            <c:dispEq val="1"/>
            <c:trendlineLbl>
              <c:layout>
                <c:manualLayout>
                  <c:x val="0.17015651916749844"/>
                  <c:y val="-4.2752195242610383E-2"/>
                </c:manualLayout>
              </c:layout>
              <c:numFmt formatCode="General" sourceLinked="0"/>
            </c:trendlineLbl>
          </c:trendline>
          <c:xVal>
            <c:numRef>
              <c:f>Sheet1!$D$37:$D$258</c:f>
              <c:numCache>
                <c:formatCode>General</c:formatCode>
                <c:ptCount val="222"/>
                <c:pt idx="0">
                  <c:v>53</c:v>
                </c:pt>
                <c:pt idx="1">
                  <c:v>21</c:v>
                </c:pt>
                <c:pt idx="2">
                  <c:v>52</c:v>
                </c:pt>
                <c:pt idx="3">
                  <c:v>386</c:v>
                </c:pt>
                <c:pt idx="4">
                  <c:v>79</c:v>
                </c:pt>
                <c:pt idx="5">
                  <c:v>24</c:v>
                </c:pt>
                <c:pt idx="6">
                  <c:v>15</c:v>
                </c:pt>
                <c:pt idx="7">
                  <c:v>39</c:v>
                </c:pt>
                <c:pt idx="8">
                  <c:v>9</c:v>
                </c:pt>
                <c:pt idx="9">
                  <c:v>50</c:v>
                </c:pt>
                <c:pt idx="10">
                  <c:v>50</c:v>
                </c:pt>
                <c:pt idx="11">
                  <c:v>9</c:v>
                </c:pt>
                <c:pt idx="12">
                  <c:v>110</c:v>
                </c:pt>
                <c:pt idx="13">
                  <c:v>37</c:v>
                </c:pt>
                <c:pt idx="14">
                  <c:v>99</c:v>
                </c:pt>
                <c:pt idx="15">
                  <c:v>18</c:v>
                </c:pt>
                <c:pt idx="16">
                  <c:v>33</c:v>
                </c:pt>
                <c:pt idx="17">
                  <c:v>16</c:v>
                </c:pt>
                <c:pt idx="18">
                  <c:v>8</c:v>
                </c:pt>
                <c:pt idx="19">
                  <c:v>5</c:v>
                </c:pt>
                <c:pt idx="20">
                  <c:v>4</c:v>
                </c:pt>
                <c:pt idx="21">
                  <c:v>4</c:v>
                </c:pt>
                <c:pt idx="22">
                  <c:v>4</c:v>
                </c:pt>
                <c:pt idx="23">
                  <c:v>3</c:v>
                </c:pt>
                <c:pt idx="24">
                  <c:v>4</c:v>
                </c:pt>
                <c:pt idx="25">
                  <c:v>3</c:v>
                </c:pt>
                <c:pt idx="26">
                  <c:v>292</c:v>
                </c:pt>
                <c:pt idx="27">
                  <c:v>10</c:v>
                </c:pt>
                <c:pt idx="28">
                  <c:v>5</c:v>
                </c:pt>
                <c:pt idx="29">
                  <c:v>7</c:v>
                </c:pt>
                <c:pt idx="30">
                  <c:v>7</c:v>
                </c:pt>
                <c:pt idx="31">
                  <c:v>4</c:v>
                </c:pt>
                <c:pt idx="32">
                  <c:v>5</c:v>
                </c:pt>
                <c:pt idx="33">
                  <c:v>12</c:v>
                </c:pt>
                <c:pt idx="34">
                  <c:v>55</c:v>
                </c:pt>
                <c:pt idx="35">
                  <c:v>28</c:v>
                </c:pt>
                <c:pt idx="36">
                  <c:v>17</c:v>
                </c:pt>
                <c:pt idx="37">
                  <c:v>12</c:v>
                </c:pt>
                <c:pt idx="38">
                  <c:v>13</c:v>
                </c:pt>
                <c:pt idx="39">
                  <c:v>12</c:v>
                </c:pt>
                <c:pt idx="40">
                  <c:v>45</c:v>
                </c:pt>
                <c:pt idx="41">
                  <c:v>44</c:v>
                </c:pt>
                <c:pt idx="42">
                  <c:v>182</c:v>
                </c:pt>
                <c:pt idx="43">
                  <c:v>137</c:v>
                </c:pt>
                <c:pt idx="44">
                  <c:v>86</c:v>
                </c:pt>
                <c:pt idx="45">
                  <c:v>682</c:v>
                </c:pt>
                <c:pt idx="46">
                  <c:v>91</c:v>
                </c:pt>
                <c:pt idx="47">
                  <c:v>45</c:v>
                </c:pt>
                <c:pt idx="48">
                  <c:v>212</c:v>
                </c:pt>
                <c:pt idx="49">
                  <c:v>89</c:v>
                </c:pt>
                <c:pt idx="50">
                  <c:v>39</c:v>
                </c:pt>
                <c:pt idx="51">
                  <c:v>16</c:v>
                </c:pt>
                <c:pt idx="52">
                  <c:v>201</c:v>
                </c:pt>
                <c:pt idx="53">
                  <c:v>2130</c:v>
                </c:pt>
                <c:pt idx="54">
                  <c:v>171</c:v>
                </c:pt>
                <c:pt idx="55">
                  <c:v>278</c:v>
                </c:pt>
                <c:pt idx="56">
                  <c:v>380</c:v>
                </c:pt>
                <c:pt idx="57">
                  <c:v>110</c:v>
                </c:pt>
                <c:pt idx="58">
                  <c:v>57</c:v>
                </c:pt>
                <c:pt idx="59">
                  <c:v>58</c:v>
                </c:pt>
                <c:pt idx="60">
                  <c:v>84</c:v>
                </c:pt>
                <c:pt idx="61">
                  <c:v>52</c:v>
                </c:pt>
                <c:pt idx="62">
                  <c:v>426</c:v>
                </c:pt>
                <c:pt idx="63">
                  <c:v>41</c:v>
                </c:pt>
                <c:pt idx="64">
                  <c:v>19</c:v>
                </c:pt>
                <c:pt idx="65">
                  <c:v>9</c:v>
                </c:pt>
                <c:pt idx="66">
                  <c:v>8</c:v>
                </c:pt>
                <c:pt idx="67">
                  <c:v>4</c:v>
                </c:pt>
                <c:pt idx="68">
                  <c:v>2.8</c:v>
                </c:pt>
                <c:pt idx="69">
                  <c:v>3.2</c:v>
                </c:pt>
                <c:pt idx="70">
                  <c:v>2.8</c:v>
                </c:pt>
                <c:pt idx="76">
                  <c:v>4.0999999999999996</c:v>
                </c:pt>
                <c:pt idx="77">
                  <c:v>185</c:v>
                </c:pt>
                <c:pt idx="78">
                  <c:v>82</c:v>
                </c:pt>
                <c:pt idx="79">
                  <c:v>426</c:v>
                </c:pt>
                <c:pt idx="80">
                  <c:v>34</c:v>
                </c:pt>
                <c:pt idx="81">
                  <c:v>68</c:v>
                </c:pt>
                <c:pt idx="82">
                  <c:v>26</c:v>
                </c:pt>
                <c:pt idx="83">
                  <c:v>13</c:v>
                </c:pt>
                <c:pt idx="84">
                  <c:v>150</c:v>
                </c:pt>
                <c:pt idx="87">
                  <c:v>99</c:v>
                </c:pt>
                <c:pt idx="88">
                  <c:v>457</c:v>
                </c:pt>
                <c:pt idx="89">
                  <c:v>102</c:v>
                </c:pt>
                <c:pt idx="90">
                  <c:v>22</c:v>
                </c:pt>
                <c:pt idx="91">
                  <c:v>17</c:v>
                </c:pt>
                <c:pt idx="92">
                  <c:v>77</c:v>
                </c:pt>
                <c:pt idx="93">
                  <c:v>397</c:v>
                </c:pt>
                <c:pt idx="94">
                  <c:v>53</c:v>
                </c:pt>
                <c:pt idx="95">
                  <c:v>283</c:v>
                </c:pt>
                <c:pt idx="96">
                  <c:v>53.4</c:v>
                </c:pt>
                <c:pt idx="97">
                  <c:v>40.9</c:v>
                </c:pt>
                <c:pt idx="98">
                  <c:v>15</c:v>
                </c:pt>
                <c:pt idx="99">
                  <c:v>7.39</c:v>
                </c:pt>
                <c:pt idx="100">
                  <c:v>4.08</c:v>
                </c:pt>
                <c:pt idx="101">
                  <c:v>2.79</c:v>
                </c:pt>
                <c:pt idx="102">
                  <c:v>5.61</c:v>
                </c:pt>
                <c:pt idx="103">
                  <c:v>4.08</c:v>
                </c:pt>
                <c:pt idx="104">
                  <c:v>4.57</c:v>
                </c:pt>
                <c:pt idx="105">
                  <c:v>35.299999999999997</c:v>
                </c:pt>
                <c:pt idx="106">
                  <c:v>283</c:v>
                </c:pt>
                <c:pt idx="107">
                  <c:v>43.9</c:v>
                </c:pt>
                <c:pt idx="108">
                  <c:v>33.9</c:v>
                </c:pt>
                <c:pt idx="109">
                  <c:v>10.9</c:v>
                </c:pt>
                <c:pt idx="110">
                  <c:v>5.08</c:v>
                </c:pt>
                <c:pt idx="111">
                  <c:v>6.18</c:v>
                </c:pt>
                <c:pt idx="112">
                  <c:v>4.57</c:v>
                </c:pt>
                <c:pt idx="113">
                  <c:v>10.1</c:v>
                </c:pt>
                <c:pt idx="114">
                  <c:v>6.18</c:v>
                </c:pt>
                <c:pt idx="115">
                  <c:v>4.08</c:v>
                </c:pt>
                <c:pt idx="116">
                  <c:v>3.62</c:v>
                </c:pt>
                <c:pt idx="117">
                  <c:v>3.62</c:v>
                </c:pt>
                <c:pt idx="118">
                  <c:v>3.19</c:v>
                </c:pt>
                <c:pt idx="119">
                  <c:v>3.62</c:v>
                </c:pt>
                <c:pt idx="120">
                  <c:v>33.9</c:v>
                </c:pt>
                <c:pt idx="121">
                  <c:v>10.9</c:v>
                </c:pt>
                <c:pt idx="122">
                  <c:v>5.08</c:v>
                </c:pt>
                <c:pt idx="123">
                  <c:v>17.8</c:v>
                </c:pt>
                <c:pt idx="124">
                  <c:v>15.9</c:v>
                </c:pt>
                <c:pt idx="125">
                  <c:v>113</c:v>
                </c:pt>
                <c:pt idx="126">
                  <c:v>56.1</c:v>
                </c:pt>
                <c:pt idx="127">
                  <c:v>91.4</c:v>
                </c:pt>
                <c:pt idx="128">
                  <c:v>2845</c:v>
                </c:pt>
                <c:pt idx="129">
                  <c:v>193</c:v>
                </c:pt>
                <c:pt idx="130">
                  <c:v>89</c:v>
                </c:pt>
                <c:pt idx="131">
                  <c:v>110</c:v>
                </c:pt>
                <c:pt idx="132">
                  <c:v>531</c:v>
                </c:pt>
                <c:pt idx="133">
                  <c:v>58.5</c:v>
                </c:pt>
                <c:pt idx="134">
                  <c:v>56.8</c:v>
                </c:pt>
                <c:pt idx="135">
                  <c:v>39.5</c:v>
                </c:pt>
                <c:pt idx="136">
                  <c:v>574</c:v>
                </c:pt>
                <c:pt idx="137">
                  <c:v>48.5</c:v>
                </c:pt>
                <c:pt idx="138">
                  <c:v>19.8</c:v>
                </c:pt>
                <c:pt idx="139">
                  <c:v>7.39</c:v>
                </c:pt>
                <c:pt idx="140">
                  <c:v>56.8</c:v>
                </c:pt>
                <c:pt idx="141">
                  <c:v>21.9</c:v>
                </c:pt>
                <c:pt idx="142">
                  <c:v>10.9</c:v>
                </c:pt>
                <c:pt idx="143">
                  <c:v>4.08</c:v>
                </c:pt>
                <c:pt idx="144">
                  <c:v>3.62</c:v>
                </c:pt>
                <c:pt idx="145">
                  <c:v>3.19</c:v>
                </c:pt>
                <c:pt idx="146">
                  <c:v>21.9</c:v>
                </c:pt>
                <c:pt idx="147">
                  <c:v>55.1</c:v>
                </c:pt>
                <c:pt idx="148">
                  <c:v>12.4</c:v>
                </c:pt>
                <c:pt idx="149">
                  <c:v>5.34</c:v>
                </c:pt>
                <c:pt idx="150">
                  <c:v>3.4</c:v>
                </c:pt>
                <c:pt idx="151">
                  <c:v>2.23</c:v>
                </c:pt>
                <c:pt idx="152">
                  <c:v>1.89</c:v>
                </c:pt>
                <c:pt idx="153">
                  <c:v>1.89</c:v>
                </c:pt>
                <c:pt idx="154">
                  <c:v>1.35</c:v>
                </c:pt>
                <c:pt idx="155">
                  <c:v>1.2</c:v>
                </c:pt>
                <c:pt idx="156">
                  <c:v>2.23</c:v>
                </c:pt>
                <c:pt idx="157">
                  <c:v>3.4</c:v>
                </c:pt>
                <c:pt idx="158">
                  <c:v>2.92</c:v>
                </c:pt>
                <c:pt idx="159">
                  <c:v>2.81</c:v>
                </c:pt>
                <c:pt idx="160">
                  <c:v>2.71</c:v>
                </c:pt>
                <c:pt idx="161">
                  <c:v>4.26</c:v>
                </c:pt>
                <c:pt idx="162">
                  <c:v>5.14</c:v>
                </c:pt>
                <c:pt idx="163">
                  <c:v>23</c:v>
                </c:pt>
                <c:pt idx="164">
                  <c:v>8.0299999999999994</c:v>
                </c:pt>
                <c:pt idx="165">
                  <c:v>329</c:v>
                </c:pt>
                <c:pt idx="166">
                  <c:v>32.6</c:v>
                </c:pt>
                <c:pt idx="167">
                  <c:v>10.9</c:v>
                </c:pt>
                <c:pt idx="168">
                  <c:v>238</c:v>
                </c:pt>
                <c:pt idx="169">
                  <c:v>62</c:v>
                </c:pt>
                <c:pt idx="170">
                  <c:v>18.8</c:v>
                </c:pt>
                <c:pt idx="171">
                  <c:v>40.9</c:v>
                </c:pt>
                <c:pt idx="172">
                  <c:v>147</c:v>
                </c:pt>
                <c:pt idx="173">
                  <c:v>185</c:v>
                </c:pt>
                <c:pt idx="174">
                  <c:v>16.8</c:v>
                </c:pt>
                <c:pt idx="175">
                  <c:v>10.1</c:v>
                </c:pt>
                <c:pt idx="176">
                  <c:v>18.8</c:v>
                </c:pt>
                <c:pt idx="177">
                  <c:v>19.8</c:v>
                </c:pt>
                <c:pt idx="178">
                  <c:v>12.4</c:v>
                </c:pt>
                <c:pt idx="184">
                  <c:v>1.27</c:v>
                </c:pt>
                <c:pt idx="185">
                  <c:v>0.88</c:v>
                </c:pt>
                <c:pt idx="186">
                  <c:v>1.44</c:v>
                </c:pt>
                <c:pt idx="187">
                  <c:v>6.18</c:v>
                </c:pt>
                <c:pt idx="188">
                  <c:v>4.08</c:v>
                </c:pt>
                <c:pt idx="189">
                  <c:v>2.06</c:v>
                </c:pt>
                <c:pt idx="190">
                  <c:v>2.06</c:v>
                </c:pt>
                <c:pt idx="191">
                  <c:v>17.8</c:v>
                </c:pt>
                <c:pt idx="192">
                  <c:v>2.41</c:v>
                </c:pt>
                <c:pt idx="193">
                  <c:v>26.4</c:v>
                </c:pt>
                <c:pt idx="194">
                  <c:v>48.5</c:v>
                </c:pt>
                <c:pt idx="195">
                  <c:v>23</c:v>
                </c:pt>
                <c:pt idx="196">
                  <c:v>590</c:v>
                </c:pt>
                <c:pt idx="197">
                  <c:v>88.9</c:v>
                </c:pt>
                <c:pt idx="198">
                  <c:v>20.8</c:v>
                </c:pt>
                <c:pt idx="199">
                  <c:v>30</c:v>
                </c:pt>
                <c:pt idx="200">
                  <c:v>153</c:v>
                </c:pt>
                <c:pt idx="201">
                  <c:v>143</c:v>
                </c:pt>
                <c:pt idx="202">
                  <c:v>72.400000000000006</c:v>
                </c:pt>
                <c:pt idx="203">
                  <c:v>50.1</c:v>
                </c:pt>
                <c:pt idx="204">
                  <c:v>39.4</c:v>
                </c:pt>
                <c:pt idx="205">
                  <c:v>81.599999999999994</c:v>
                </c:pt>
                <c:pt idx="206">
                  <c:v>185</c:v>
                </c:pt>
                <c:pt idx="207">
                  <c:v>56.8</c:v>
                </c:pt>
                <c:pt idx="208">
                  <c:v>58.5</c:v>
                </c:pt>
                <c:pt idx="209">
                  <c:v>119</c:v>
                </c:pt>
                <c:pt idx="210">
                  <c:v>70.2</c:v>
                </c:pt>
                <c:pt idx="211">
                  <c:v>62.5</c:v>
                </c:pt>
                <c:pt idx="212">
                  <c:v>312</c:v>
                </c:pt>
                <c:pt idx="213">
                  <c:v>605</c:v>
                </c:pt>
                <c:pt idx="214">
                  <c:v>217</c:v>
                </c:pt>
                <c:pt idx="215">
                  <c:v>74.7</c:v>
                </c:pt>
                <c:pt idx="216">
                  <c:v>96.6</c:v>
                </c:pt>
                <c:pt idx="217">
                  <c:v>902</c:v>
                </c:pt>
                <c:pt idx="218">
                  <c:v>53.4</c:v>
                </c:pt>
                <c:pt idx="219">
                  <c:v>79.3</c:v>
                </c:pt>
                <c:pt idx="220">
                  <c:v>23</c:v>
                </c:pt>
                <c:pt idx="221">
                  <c:v>264</c:v>
                </c:pt>
              </c:numCache>
            </c:numRef>
          </c:xVal>
          <c:yVal>
            <c:numRef>
              <c:f>Sheet1!$E$37:$E$258</c:f>
              <c:numCache>
                <c:formatCode>General</c:formatCode>
                <c:ptCount val="222"/>
                <c:pt idx="0">
                  <c:v>0.12</c:v>
                </c:pt>
                <c:pt idx="1">
                  <c:v>0.12</c:v>
                </c:pt>
                <c:pt idx="2">
                  <c:v>0.16</c:v>
                </c:pt>
                <c:pt idx="3">
                  <c:v>0.15</c:v>
                </c:pt>
                <c:pt idx="4">
                  <c:v>0.13</c:v>
                </c:pt>
                <c:pt idx="5">
                  <c:v>0.11</c:v>
                </c:pt>
                <c:pt idx="6">
                  <c:v>0.221</c:v>
                </c:pt>
                <c:pt idx="7">
                  <c:v>0.219</c:v>
                </c:pt>
                <c:pt idx="8">
                  <c:v>0.25600000000000001</c:v>
                </c:pt>
                <c:pt idx="9">
                  <c:v>0.246</c:v>
                </c:pt>
                <c:pt idx="10">
                  <c:v>0.245</c:v>
                </c:pt>
                <c:pt idx="11">
                  <c:v>0.379</c:v>
                </c:pt>
                <c:pt idx="12">
                  <c:v>0.39800000000000002</c:v>
                </c:pt>
                <c:pt idx="13">
                  <c:v>0.27</c:v>
                </c:pt>
                <c:pt idx="14">
                  <c:v>0.29199999999999998</c:v>
                </c:pt>
                <c:pt idx="15">
                  <c:v>0.11</c:v>
                </c:pt>
                <c:pt idx="16">
                  <c:v>0.28000000000000003</c:v>
                </c:pt>
                <c:pt idx="17">
                  <c:v>0.25</c:v>
                </c:pt>
                <c:pt idx="18">
                  <c:v>0.108</c:v>
                </c:pt>
                <c:pt idx="19">
                  <c:v>0.31900000000000001</c:v>
                </c:pt>
                <c:pt idx="20">
                  <c:v>0.39800000000000002</c:v>
                </c:pt>
                <c:pt idx="21">
                  <c:v>0.5</c:v>
                </c:pt>
                <c:pt idx="22">
                  <c:v>0.47599999999999998</c:v>
                </c:pt>
                <c:pt idx="23">
                  <c:v>0.52300000000000002</c:v>
                </c:pt>
                <c:pt idx="24">
                  <c:v>0.442</c:v>
                </c:pt>
                <c:pt idx="25">
                  <c:v>0.44400000000000001</c:v>
                </c:pt>
                <c:pt idx="26">
                  <c:v>0.47399999999999998</c:v>
                </c:pt>
                <c:pt idx="27">
                  <c:v>0.318</c:v>
                </c:pt>
                <c:pt idx="28">
                  <c:v>0.38</c:v>
                </c:pt>
                <c:pt idx="29">
                  <c:v>0.36799999999999999</c:v>
                </c:pt>
                <c:pt idx="30">
                  <c:v>0.35299999999999998</c:v>
                </c:pt>
                <c:pt idx="31">
                  <c:v>0.217</c:v>
                </c:pt>
                <c:pt idx="32">
                  <c:v>0.29699999999999999</c:v>
                </c:pt>
                <c:pt idx="33">
                  <c:v>0.26400000000000001</c:v>
                </c:pt>
                <c:pt idx="34">
                  <c:v>0.17899999999999999</c:v>
                </c:pt>
                <c:pt idx="35">
                  <c:v>0.376</c:v>
                </c:pt>
                <c:pt idx="36">
                  <c:v>0.38800000000000001</c:v>
                </c:pt>
                <c:pt idx="37">
                  <c:v>0.19700000000000001</c:v>
                </c:pt>
                <c:pt idx="38">
                  <c:v>0.16800000000000001</c:v>
                </c:pt>
                <c:pt idx="39">
                  <c:v>0.14000000000000001</c:v>
                </c:pt>
                <c:pt idx="40">
                  <c:v>0.14299999999999999</c:v>
                </c:pt>
                <c:pt idx="41">
                  <c:v>0.2</c:v>
                </c:pt>
                <c:pt idx="42">
                  <c:v>0.13800000000000001</c:v>
                </c:pt>
                <c:pt idx="43">
                  <c:v>0.20899999999999999</c:v>
                </c:pt>
                <c:pt idx="44">
                  <c:v>0.23400000000000001</c:v>
                </c:pt>
                <c:pt idx="45">
                  <c:v>0.16200000000000001</c:v>
                </c:pt>
                <c:pt idx="46">
                  <c:v>0.14399999999999999</c:v>
                </c:pt>
                <c:pt idx="47">
                  <c:v>0.13900000000000001</c:v>
                </c:pt>
                <c:pt idx="48">
                  <c:v>0.157</c:v>
                </c:pt>
                <c:pt idx="49">
                  <c:v>0.16600000000000001</c:v>
                </c:pt>
                <c:pt idx="50">
                  <c:v>0.16200000000000001</c:v>
                </c:pt>
                <c:pt idx="51">
                  <c:v>0.189</c:v>
                </c:pt>
                <c:pt idx="52">
                  <c:v>0.26700000000000002</c:v>
                </c:pt>
                <c:pt idx="53">
                  <c:v>0.29199999999999998</c:v>
                </c:pt>
                <c:pt idx="54">
                  <c:v>7.0999999999999994E-2</c:v>
                </c:pt>
                <c:pt idx="55">
                  <c:v>0.32600000000000001</c:v>
                </c:pt>
                <c:pt idx="56">
                  <c:v>0.20100000000000001</c:v>
                </c:pt>
                <c:pt idx="57">
                  <c:v>9.6000000000000002E-2</c:v>
                </c:pt>
                <c:pt idx="58">
                  <c:v>0.184</c:v>
                </c:pt>
                <c:pt idx="59">
                  <c:v>0.106</c:v>
                </c:pt>
                <c:pt idx="60">
                  <c:v>0.185</c:v>
                </c:pt>
                <c:pt idx="61">
                  <c:v>0.13600000000000001</c:v>
                </c:pt>
                <c:pt idx="62">
                  <c:v>0.14699999999999999</c:v>
                </c:pt>
                <c:pt idx="63">
                  <c:v>0.11700000000000001</c:v>
                </c:pt>
                <c:pt idx="64">
                  <c:v>0.19500000000000001</c:v>
                </c:pt>
                <c:pt idx="65">
                  <c:v>0.19800000000000001</c:v>
                </c:pt>
                <c:pt idx="66">
                  <c:v>0.26800000000000002</c:v>
                </c:pt>
                <c:pt idx="67">
                  <c:v>0.40600000000000003</c:v>
                </c:pt>
                <c:pt idx="68">
                  <c:v>0.38400000000000001</c:v>
                </c:pt>
                <c:pt idx="69">
                  <c:v>0.45</c:v>
                </c:pt>
                <c:pt idx="70">
                  <c:v>0.40400000000000003</c:v>
                </c:pt>
                <c:pt idx="76">
                  <c:v>0.44900000000000001</c:v>
                </c:pt>
                <c:pt idx="77">
                  <c:v>0.439</c:v>
                </c:pt>
                <c:pt idx="78">
                  <c:v>0.33400000000000002</c:v>
                </c:pt>
                <c:pt idx="79">
                  <c:v>0.26600000000000001</c:v>
                </c:pt>
                <c:pt idx="80">
                  <c:v>0.18099999999999999</c:v>
                </c:pt>
                <c:pt idx="81">
                  <c:v>0.245</c:v>
                </c:pt>
                <c:pt idx="82">
                  <c:v>0.41899999999999998</c:v>
                </c:pt>
                <c:pt idx="83">
                  <c:v>0.21299999999999999</c:v>
                </c:pt>
                <c:pt idx="84">
                  <c:v>0.19800000000000001</c:v>
                </c:pt>
                <c:pt idx="85">
                  <c:v>0.14199999999999999</c:v>
                </c:pt>
                <c:pt idx="86">
                  <c:v>0.188</c:v>
                </c:pt>
                <c:pt idx="87">
                  <c:v>0.17</c:v>
                </c:pt>
                <c:pt idx="88">
                  <c:v>0.106</c:v>
                </c:pt>
                <c:pt idx="89">
                  <c:v>0.156</c:v>
                </c:pt>
                <c:pt idx="90">
                  <c:v>0.17599999999999999</c:v>
                </c:pt>
                <c:pt idx="91">
                  <c:v>0.152</c:v>
                </c:pt>
                <c:pt idx="92">
                  <c:v>0.154</c:v>
                </c:pt>
                <c:pt idx="93">
                  <c:v>7.4999999999999997E-2</c:v>
                </c:pt>
                <c:pt idx="94">
                  <c:v>0.10100000000000001</c:v>
                </c:pt>
                <c:pt idx="95">
                  <c:v>0.11700000000000001</c:v>
                </c:pt>
                <c:pt idx="96">
                  <c:v>9.4E-2</c:v>
                </c:pt>
                <c:pt idx="97">
                  <c:v>0.106</c:v>
                </c:pt>
                <c:pt idx="98">
                  <c:v>0.123</c:v>
                </c:pt>
                <c:pt idx="99">
                  <c:v>0.18099999999999999</c:v>
                </c:pt>
                <c:pt idx="100">
                  <c:v>0.32700000000000001</c:v>
                </c:pt>
                <c:pt idx="101">
                  <c:v>0.39500000000000002</c:v>
                </c:pt>
                <c:pt idx="106">
                  <c:v>0.46100000000000002</c:v>
                </c:pt>
                <c:pt idx="107">
                  <c:v>0.161</c:v>
                </c:pt>
                <c:pt idx="108">
                  <c:v>0.1222</c:v>
                </c:pt>
                <c:pt idx="109">
                  <c:v>0.11600000000000001</c:v>
                </c:pt>
                <c:pt idx="110">
                  <c:v>0.26500000000000001</c:v>
                </c:pt>
                <c:pt idx="111">
                  <c:v>0.312</c:v>
                </c:pt>
                <c:pt idx="112">
                  <c:v>0.29299999999999998</c:v>
                </c:pt>
                <c:pt idx="113">
                  <c:v>0.41299999999999998</c:v>
                </c:pt>
                <c:pt idx="114">
                  <c:v>0.61399999999999999</c:v>
                </c:pt>
                <c:pt idx="115">
                  <c:v>0.32700000000000001</c:v>
                </c:pt>
                <c:pt idx="116">
                  <c:v>0.29099999999999998</c:v>
                </c:pt>
                <c:pt idx="117">
                  <c:v>0.38800000000000001</c:v>
                </c:pt>
                <c:pt idx="118">
                  <c:v>0.41899999999999998</c:v>
                </c:pt>
                <c:pt idx="119">
                  <c:v>0.41199999999999998</c:v>
                </c:pt>
                <c:pt idx="120">
                  <c:v>0.46600000000000003</c:v>
                </c:pt>
                <c:pt idx="121">
                  <c:v>0.14599999999999999</c:v>
                </c:pt>
                <c:pt idx="122">
                  <c:v>0.19900000000000001</c:v>
                </c:pt>
                <c:pt idx="123">
                  <c:v>0.25700000000000001</c:v>
                </c:pt>
                <c:pt idx="124">
                  <c:v>0.121</c:v>
                </c:pt>
                <c:pt idx="125">
                  <c:v>0.16</c:v>
                </c:pt>
                <c:pt idx="126">
                  <c:v>0.159</c:v>
                </c:pt>
                <c:pt idx="127">
                  <c:v>0.14799999999999999</c:v>
                </c:pt>
                <c:pt idx="128">
                  <c:v>0.26600000000000001</c:v>
                </c:pt>
                <c:pt idx="129">
                  <c:v>0.17299999999999999</c:v>
                </c:pt>
                <c:pt idx="130">
                  <c:v>0.17299999999999999</c:v>
                </c:pt>
                <c:pt idx="131">
                  <c:v>9.1999999999999998E-2</c:v>
                </c:pt>
                <c:pt idx="132">
                  <c:v>0.129</c:v>
                </c:pt>
                <c:pt idx="133">
                  <c:v>0.39700000000000002</c:v>
                </c:pt>
                <c:pt idx="134">
                  <c:v>0.23100000000000001</c:v>
                </c:pt>
                <c:pt idx="135">
                  <c:v>0.189</c:v>
                </c:pt>
                <c:pt idx="136">
                  <c:v>0.188</c:v>
                </c:pt>
                <c:pt idx="137">
                  <c:v>0.185</c:v>
                </c:pt>
                <c:pt idx="138">
                  <c:v>0.25600000000000001</c:v>
                </c:pt>
                <c:pt idx="139">
                  <c:v>0.25600000000000001</c:v>
                </c:pt>
                <c:pt idx="140">
                  <c:v>0.29299999999999998</c:v>
                </c:pt>
                <c:pt idx="141">
                  <c:v>0.22</c:v>
                </c:pt>
                <c:pt idx="142">
                  <c:v>0.154</c:v>
                </c:pt>
                <c:pt idx="143">
                  <c:v>0.23200000000000001</c:v>
                </c:pt>
                <c:pt idx="144">
                  <c:v>0.36399999999999999</c:v>
                </c:pt>
                <c:pt idx="145">
                  <c:v>0.29699999999999999</c:v>
                </c:pt>
                <c:pt idx="146">
                  <c:v>0.35099999999999998</c:v>
                </c:pt>
                <c:pt idx="147">
                  <c:v>0.216</c:v>
                </c:pt>
                <c:pt idx="148">
                  <c:v>0.192</c:v>
                </c:pt>
                <c:pt idx="149">
                  <c:v>0.16700000000000001</c:v>
                </c:pt>
                <c:pt idx="150">
                  <c:v>0.246</c:v>
                </c:pt>
                <c:pt idx="151">
                  <c:v>0.35499999999999998</c:v>
                </c:pt>
                <c:pt idx="152">
                  <c:v>0.41799999999999998</c:v>
                </c:pt>
                <c:pt idx="153">
                  <c:v>0.40200000000000002</c:v>
                </c:pt>
                <c:pt idx="154">
                  <c:v>0.47799999999999998</c:v>
                </c:pt>
                <c:pt idx="155">
                  <c:v>0.51100000000000001</c:v>
                </c:pt>
                <c:pt idx="156">
                  <c:v>0.495</c:v>
                </c:pt>
                <c:pt idx="157">
                  <c:v>0.51</c:v>
                </c:pt>
                <c:pt idx="158">
                  <c:v>0.47499999999999998</c:v>
                </c:pt>
                <c:pt idx="159">
                  <c:v>0.36099999999999999</c:v>
                </c:pt>
                <c:pt idx="160">
                  <c:v>0.438</c:v>
                </c:pt>
                <c:pt idx="161">
                  <c:v>0.3</c:v>
                </c:pt>
                <c:pt idx="162">
                  <c:v>0.214</c:v>
                </c:pt>
                <c:pt idx="163">
                  <c:v>0.16300000000000001</c:v>
                </c:pt>
                <c:pt idx="164">
                  <c:v>0.15</c:v>
                </c:pt>
                <c:pt idx="165">
                  <c:v>0.499</c:v>
                </c:pt>
                <c:pt idx="166">
                  <c:v>0.35599999999999998</c:v>
                </c:pt>
                <c:pt idx="167">
                  <c:v>0.254</c:v>
                </c:pt>
                <c:pt idx="168">
                  <c:v>1.6E-2</c:v>
                </c:pt>
                <c:pt idx="169">
                  <c:v>0.26800000000000002</c:v>
                </c:pt>
                <c:pt idx="170">
                  <c:v>0.189</c:v>
                </c:pt>
                <c:pt idx="171">
                  <c:v>0.154</c:v>
                </c:pt>
                <c:pt idx="172">
                  <c:v>8.1000000000000003E-2</c:v>
                </c:pt>
                <c:pt idx="173">
                  <c:v>9.5000000000000001E-2</c:v>
                </c:pt>
                <c:pt idx="174">
                  <c:v>0.27500000000000002</c:v>
                </c:pt>
                <c:pt idx="175">
                  <c:v>0.315</c:v>
                </c:pt>
                <c:pt idx="176">
                  <c:v>0.19800000000000001</c:v>
                </c:pt>
                <c:pt idx="177">
                  <c:v>0.112</c:v>
                </c:pt>
                <c:pt idx="178">
                  <c:v>0.32</c:v>
                </c:pt>
                <c:pt idx="179">
                  <c:v>0.375</c:v>
                </c:pt>
                <c:pt idx="180">
                  <c:v>0.375</c:v>
                </c:pt>
                <c:pt idx="181">
                  <c:v>0.40500000000000003</c:v>
                </c:pt>
                <c:pt idx="182">
                  <c:v>0.48699999999999999</c:v>
                </c:pt>
                <c:pt idx="183">
                  <c:v>0.10199999999999999</c:v>
                </c:pt>
                <c:pt idx="184">
                  <c:v>0.60499999999999998</c:v>
                </c:pt>
                <c:pt idx="185">
                  <c:v>0.41799999999999998</c:v>
                </c:pt>
                <c:pt idx="186">
                  <c:v>0.48599999999999999</c:v>
                </c:pt>
                <c:pt idx="187">
                  <c:v>0.245</c:v>
                </c:pt>
                <c:pt idx="188">
                  <c:v>0.47399999999999998</c:v>
                </c:pt>
                <c:pt idx="189">
                  <c:v>0.43099999999999999</c:v>
                </c:pt>
                <c:pt idx="190">
                  <c:v>0.38200000000000001</c:v>
                </c:pt>
                <c:pt idx="191">
                  <c:v>0.37</c:v>
                </c:pt>
                <c:pt idx="193">
                  <c:v>0.56100000000000005</c:v>
                </c:pt>
                <c:pt idx="194">
                  <c:v>0.27300000000000002</c:v>
                </c:pt>
                <c:pt idx="195">
                  <c:v>0.434</c:v>
                </c:pt>
                <c:pt idx="196">
                  <c:v>0.36799999999999999</c:v>
                </c:pt>
                <c:pt idx="197">
                  <c:v>0.41</c:v>
                </c:pt>
                <c:pt idx="198">
                  <c:v>0.378</c:v>
                </c:pt>
                <c:pt idx="199">
                  <c:v>0.191</c:v>
                </c:pt>
                <c:pt idx="200">
                  <c:v>0.374</c:v>
                </c:pt>
                <c:pt idx="201">
                  <c:v>0.32300000000000001</c:v>
                </c:pt>
                <c:pt idx="202">
                  <c:v>0.32</c:v>
                </c:pt>
                <c:pt idx="203">
                  <c:v>0.32</c:v>
                </c:pt>
                <c:pt idx="204">
                  <c:v>0.34899999999999998</c:v>
                </c:pt>
                <c:pt idx="205">
                  <c:v>0.27300000000000002</c:v>
                </c:pt>
                <c:pt idx="206">
                  <c:v>0.189</c:v>
                </c:pt>
                <c:pt idx="207">
                  <c:v>0.217</c:v>
                </c:pt>
                <c:pt idx="208">
                  <c:v>0.13600000000000001</c:v>
                </c:pt>
                <c:pt idx="209">
                  <c:v>9.0999999999999998E-2</c:v>
                </c:pt>
                <c:pt idx="210">
                  <c:v>8.4000000000000005E-2</c:v>
                </c:pt>
                <c:pt idx="211">
                  <c:v>0.17299999999999999</c:v>
                </c:pt>
                <c:pt idx="212">
                  <c:v>0.20799999999999999</c:v>
                </c:pt>
                <c:pt idx="213">
                  <c:v>0.14499999999999999</c:v>
                </c:pt>
                <c:pt idx="214">
                  <c:v>0.26200000000000001</c:v>
                </c:pt>
                <c:pt idx="215">
                  <c:v>0.30299999999999999</c:v>
                </c:pt>
                <c:pt idx="216">
                  <c:v>0.254</c:v>
                </c:pt>
                <c:pt idx="217">
                  <c:v>0.13800000000000001</c:v>
                </c:pt>
                <c:pt idx="218">
                  <c:v>0.27900000000000003</c:v>
                </c:pt>
                <c:pt idx="219">
                  <c:v>0.35599999999999998</c:v>
                </c:pt>
                <c:pt idx="220">
                  <c:v>0.29599999999999999</c:v>
                </c:pt>
                <c:pt idx="221">
                  <c:v>0.255</c:v>
                </c:pt>
              </c:numCache>
            </c:numRef>
          </c:yVal>
          <c:smooth val="0"/>
        </c:ser>
        <c:ser>
          <c:idx val="1"/>
          <c:order val="1"/>
          <c:tx>
            <c:strRef>
              <c:f>Sheet1!$F$36</c:f>
              <c:strCache>
                <c:ptCount val="1"/>
                <c:pt idx="0">
                  <c:v>Upstream</c:v>
                </c:pt>
              </c:strCache>
            </c:strRef>
          </c:tx>
          <c:spPr>
            <a:ln w="28575">
              <a:noFill/>
            </a:ln>
          </c:spPr>
          <c:trendline>
            <c:spPr>
              <a:ln w="25400">
                <a:solidFill>
                  <a:srgbClr val="FF0000"/>
                </a:solidFill>
              </a:ln>
            </c:spPr>
            <c:trendlineType val="power"/>
            <c:dispRSqr val="1"/>
            <c:dispEq val="1"/>
            <c:trendlineLbl>
              <c:layout>
                <c:manualLayout>
                  <c:x val="0.17954619052900078"/>
                  <c:y val="1.920744527352929E-2"/>
                </c:manualLayout>
              </c:layout>
              <c:numFmt formatCode="General" sourceLinked="0"/>
            </c:trendlineLbl>
          </c:trendline>
          <c:xVal>
            <c:numRef>
              <c:f>Sheet1!$D$37:$D$258</c:f>
              <c:numCache>
                <c:formatCode>General</c:formatCode>
                <c:ptCount val="222"/>
                <c:pt idx="0">
                  <c:v>53</c:v>
                </c:pt>
                <c:pt idx="1">
                  <c:v>21</c:v>
                </c:pt>
                <c:pt idx="2">
                  <c:v>52</c:v>
                </c:pt>
                <c:pt idx="3">
                  <c:v>386</c:v>
                </c:pt>
                <c:pt idx="4">
                  <c:v>79</c:v>
                </c:pt>
                <c:pt idx="5">
                  <c:v>24</c:v>
                </c:pt>
                <c:pt idx="6">
                  <c:v>15</c:v>
                </c:pt>
                <c:pt idx="7">
                  <c:v>39</c:v>
                </c:pt>
                <c:pt idx="8">
                  <c:v>9</c:v>
                </c:pt>
                <c:pt idx="9">
                  <c:v>50</c:v>
                </c:pt>
                <c:pt idx="10">
                  <c:v>50</c:v>
                </c:pt>
                <c:pt idx="11">
                  <c:v>9</c:v>
                </c:pt>
                <c:pt idx="12">
                  <c:v>110</c:v>
                </c:pt>
                <c:pt idx="13">
                  <c:v>37</c:v>
                </c:pt>
                <c:pt idx="14">
                  <c:v>99</c:v>
                </c:pt>
                <c:pt idx="15">
                  <c:v>18</c:v>
                </c:pt>
                <c:pt idx="16">
                  <c:v>33</c:v>
                </c:pt>
                <c:pt idx="17">
                  <c:v>16</c:v>
                </c:pt>
                <c:pt idx="18">
                  <c:v>8</c:v>
                </c:pt>
                <c:pt idx="19">
                  <c:v>5</c:v>
                </c:pt>
                <c:pt idx="20">
                  <c:v>4</c:v>
                </c:pt>
                <c:pt idx="21">
                  <c:v>4</c:v>
                </c:pt>
                <c:pt idx="22">
                  <c:v>4</c:v>
                </c:pt>
                <c:pt idx="23">
                  <c:v>3</c:v>
                </c:pt>
                <c:pt idx="24">
                  <c:v>4</c:v>
                </c:pt>
                <c:pt idx="25">
                  <c:v>3</c:v>
                </c:pt>
                <c:pt idx="26">
                  <c:v>292</c:v>
                </c:pt>
                <c:pt idx="27">
                  <c:v>10</c:v>
                </c:pt>
                <c:pt idx="28">
                  <c:v>5</c:v>
                </c:pt>
                <c:pt idx="29">
                  <c:v>7</c:v>
                </c:pt>
                <c:pt idx="30">
                  <c:v>7</c:v>
                </c:pt>
                <c:pt idx="31">
                  <c:v>4</c:v>
                </c:pt>
                <c:pt idx="32">
                  <c:v>5</c:v>
                </c:pt>
                <c:pt idx="33">
                  <c:v>12</c:v>
                </c:pt>
                <c:pt idx="34">
                  <c:v>55</c:v>
                </c:pt>
                <c:pt idx="35">
                  <c:v>28</c:v>
                </c:pt>
                <c:pt idx="36">
                  <c:v>17</c:v>
                </c:pt>
                <c:pt idx="37">
                  <c:v>12</c:v>
                </c:pt>
                <c:pt idx="38">
                  <c:v>13</c:v>
                </c:pt>
                <c:pt idx="39">
                  <c:v>12</c:v>
                </c:pt>
                <c:pt idx="40">
                  <c:v>45</c:v>
                </c:pt>
                <c:pt idx="41">
                  <c:v>44</c:v>
                </c:pt>
                <c:pt idx="42">
                  <c:v>182</c:v>
                </c:pt>
                <c:pt idx="43">
                  <c:v>137</c:v>
                </c:pt>
                <c:pt idx="44">
                  <c:v>86</c:v>
                </c:pt>
                <c:pt idx="45">
                  <c:v>682</c:v>
                </c:pt>
                <c:pt idx="46">
                  <c:v>91</c:v>
                </c:pt>
                <c:pt idx="47">
                  <c:v>45</c:v>
                </c:pt>
                <c:pt idx="48">
                  <c:v>212</c:v>
                </c:pt>
                <c:pt idx="49">
                  <c:v>89</c:v>
                </c:pt>
                <c:pt idx="50">
                  <c:v>39</c:v>
                </c:pt>
                <c:pt idx="51">
                  <c:v>16</c:v>
                </c:pt>
                <c:pt idx="52">
                  <c:v>201</c:v>
                </c:pt>
                <c:pt idx="53">
                  <c:v>2130</c:v>
                </c:pt>
                <c:pt idx="54">
                  <c:v>171</c:v>
                </c:pt>
                <c:pt idx="55">
                  <c:v>278</c:v>
                </c:pt>
                <c:pt idx="56">
                  <c:v>380</c:v>
                </c:pt>
                <c:pt idx="57">
                  <c:v>110</c:v>
                </c:pt>
                <c:pt idx="58">
                  <c:v>57</c:v>
                </c:pt>
                <c:pt idx="59">
                  <c:v>58</c:v>
                </c:pt>
                <c:pt idx="60">
                  <c:v>84</c:v>
                </c:pt>
                <c:pt idx="61">
                  <c:v>52</c:v>
                </c:pt>
                <c:pt idx="62">
                  <c:v>426</c:v>
                </c:pt>
                <c:pt idx="63">
                  <c:v>41</c:v>
                </c:pt>
                <c:pt idx="64">
                  <c:v>19</c:v>
                </c:pt>
                <c:pt idx="65">
                  <c:v>9</c:v>
                </c:pt>
                <c:pt idx="66">
                  <c:v>8</c:v>
                </c:pt>
                <c:pt idx="67">
                  <c:v>4</c:v>
                </c:pt>
                <c:pt idx="68">
                  <c:v>2.8</c:v>
                </c:pt>
                <c:pt idx="69">
                  <c:v>3.2</c:v>
                </c:pt>
                <c:pt idx="70">
                  <c:v>2.8</c:v>
                </c:pt>
                <c:pt idx="76">
                  <c:v>4.0999999999999996</c:v>
                </c:pt>
                <c:pt idx="77">
                  <c:v>185</c:v>
                </c:pt>
                <c:pt idx="78">
                  <c:v>82</c:v>
                </c:pt>
                <c:pt idx="79">
                  <c:v>426</c:v>
                </c:pt>
                <c:pt idx="80">
                  <c:v>34</c:v>
                </c:pt>
                <c:pt idx="81">
                  <c:v>68</c:v>
                </c:pt>
                <c:pt idx="82">
                  <c:v>26</c:v>
                </c:pt>
                <c:pt idx="83">
                  <c:v>13</c:v>
                </c:pt>
                <c:pt idx="84">
                  <c:v>150</c:v>
                </c:pt>
                <c:pt idx="87">
                  <c:v>99</c:v>
                </c:pt>
                <c:pt idx="88">
                  <c:v>457</c:v>
                </c:pt>
                <c:pt idx="89">
                  <c:v>102</c:v>
                </c:pt>
                <c:pt idx="90">
                  <c:v>22</c:v>
                </c:pt>
                <c:pt idx="91">
                  <c:v>17</c:v>
                </c:pt>
                <c:pt idx="92">
                  <c:v>77</c:v>
                </c:pt>
                <c:pt idx="93">
                  <c:v>397</c:v>
                </c:pt>
                <c:pt idx="94">
                  <c:v>53</c:v>
                </c:pt>
                <c:pt idx="95">
                  <c:v>283</c:v>
                </c:pt>
                <c:pt idx="96">
                  <c:v>53.4</c:v>
                </c:pt>
                <c:pt idx="97">
                  <c:v>40.9</c:v>
                </c:pt>
                <c:pt idx="98">
                  <c:v>15</c:v>
                </c:pt>
                <c:pt idx="99">
                  <c:v>7.39</c:v>
                </c:pt>
                <c:pt idx="100">
                  <c:v>4.08</c:v>
                </c:pt>
                <c:pt idx="101">
                  <c:v>2.79</c:v>
                </c:pt>
                <c:pt idx="102">
                  <c:v>5.61</c:v>
                </c:pt>
                <c:pt idx="103">
                  <c:v>4.08</c:v>
                </c:pt>
                <c:pt idx="104">
                  <c:v>4.57</c:v>
                </c:pt>
                <c:pt idx="105">
                  <c:v>35.299999999999997</c:v>
                </c:pt>
                <c:pt idx="106">
                  <c:v>283</c:v>
                </c:pt>
                <c:pt idx="107">
                  <c:v>43.9</c:v>
                </c:pt>
                <c:pt idx="108">
                  <c:v>33.9</c:v>
                </c:pt>
                <c:pt idx="109">
                  <c:v>10.9</c:v>
                </c:pt>
                <c:pt idx="110">
                  <c:v>5.08</c:v>
                </c:pt>
                <c:pt idx="111">
                  <c:v>6.18</c:v>
                </c:pt>
                <c:pt idx="112">
                  <c:v>4.57</c:v>
                </c:pt>
                <c:pt idx="113">
                  <c:v>10.1</c:v>
                </c:pt>
                <c:pt idx="114">
                  <c:v>6.18</c:v>
                </c:pt>
                <c:pt idx="115">
                  <c:v>4.08</c:v>
                </c:pt>
                <c:pt idx="116">
                  <c:v>3.62</c:v>
                </c:pt>
                <c:pt idx="117">
                  <c:v>3.62</c:v>
                </c:pt>
                <c:pt idx="118">
                  <c:v>3.19</c:v>
                </c:pt>
                <c:pt idx="119">
                  <c:v>3.62</c:v>
                </c:pt>
                <c:pt idx="120">
                  <c:v>33.9</c:v>
                </c:pt>
                <c:pt idx="121">
                  <c:v>10.9</c:v>
                </c:pt>
                <c:pt idx="122">
                  <c:v>5.08</c:v>
                </c:pt>
                <c:pt idx="123">
                  <c:v>17.8</c:v>
                </c:pt>
                <c:pt idx="124">
                  <c:v>15.9</c:v>
                </c:pt>
                <c:pt idx="125">
                  <c:v>113</c:v>
                </c:pt>
                <c:pt idx="126">
                  <c:v>56.1</c:v>
                </c:pt>
                <c:pt idx="127">
                  <c:v>91.4</c:v>
                </c:pt>
                <c:pt idx="128">
                  <c:v>2845</c:v>
                </c:pt>
                <c:pt idx="129">
                  <c:v>193</c:v>
                </c:pt>
                <c:pt idx="130">
                  <c:v>89</c:v>
                </c:pt>
                <c:pt idx="131">
                  <c:v>110</c:v>
                </c:pt>
                <c:pt idx="132">
                  <c:v>531</c:v>
                </c:pt>
                <c:pt idx="133">
                  <c:v>58.5</c:v>
                </c:pt>
                <c:pt idx="134">
                  <c:v>56.8</c:v>
                </c:pt>
                <c:pt idx="135">
                  <c:v>39.5</c:v>
                </c:pt>
                <c:pt idx="136">
                  <c:v>574</c:v>
                </c:pt>
                <c:pt idx="137">
                  <c:v>48.5</c:v>
                </c:pt>
                <c:pt idx="138">
                  <c:v>19.8</c:v>
                </c:pt>
                <c:pt idx="139">
                  <c:v>7.39</c:v>
                </c:pt>
                <c:pt idx="140">
                  <c:v>56.8</c:v>
                </c:pt>
                <c:pt idx="141">
                  <c:v>21.9</c:v>
                </c:pt>
                <c:pt idx="142">
                  <c:v>10.9</c:v>
                </c:pt>
                <c:pt idx="143">
                  <c:v>4.08</c:v>
                </c:pt>
                <c:pt idx="144">
                  <c:v>3.62</c:v>
                </c:pt>
                <c:pt idx="145">
                  <c:v>3.19</c:v>
                </c:pt>
                <c:pt idx="146">
                  <c:v>21.9</c:v>
                </c:pt>
                <c:pt idx="147">
                  <c:v>55.1</c:v>
                </c:pt>
                <c:pt idx="148">
                  <c:v>12.4</c:v>
                </c:pt>
                <c:pt idx="149">
                  <c:v>5.34</c:v>
                </c:pt>
                <c:pt idx="150">
                  <c:v>3.4</c:v>
                </c:pt>
                <c:pt idx="151">
                  <c:v>2.23</c:v>
                </c:pt>
                <c:pt idx="152">
                  <c:v>1.89</c:v>
                </c:pt>
                <c:pt idx="153">
                  <c:v>1.89</c:v>
                </c:pt>
                <c:pt idx="154">
                  <c:v>1.35</c:v>
                </c:pt>
                <c:pt idx="155">
                  <c:v>1.2</c:v>
                </c:pt>
                <c:pt idx="156">
                  <c:v>2.23</c:v>
                </c:pt>
                <c:pt idx="157">
                  <c:v>3.4</c:v>
                </c:pt>
                <c:pt idx="158">
                  <c:v>2.92</c:v>
                </c:pt>
                <c:pt idx="159">
                  <c:v>2.81</c:v>
                </c:pt>
                <c:pt idx="160">
                  <c:v>2.71</c:v>
                </c:pt>
                <c:pt idx="161">
                  <c:v>4.26</c:v>
                </c:pt>
                <c:pt idx="162">
                  <c:v>5.14</c:v>
                </c:pt>
                <c:pt idx="163">
                  <c:v>23</c:v>
                </c:pt>
                <c:pt idx="164">
                  <c:v>8.0299999999999994</c:v>
                </c:pt>
                <c:pt idx="165">
                  <c:v>329</c:v>
                </c:pt>
                <c:pt idx="166">
                  <c:v>32.6</c:v>
                </c:pt>
                <c:pt idx="167">
                  <c:v>10.9</c:v>
                </c:pt>
                <c:pt idx="168">
                  <c:v>238</c:v>
                </c:pt>
                <c:pt idx="169">
                  <c:v>62</c:v>
                </c:pt>
                <c:pt idx="170">
                  <c:v>18.8</c:v>
                </c:pt>
                <c:pt idx="171">
                  <c:v>40.9</c:v>
                </c:pt>
                <c:pt idx="172">
                  <c:v>147</c:v>
                </c:pt>
                <c:pt idx="173">
                  <c:v>185</c:v>
                </c:pt>
                <c:pt idx="174">
                  <c:v>16.8</c:v>
                </c:pt>
                <c:pt idx="175">
                  <c:v>10.1</c:v>
                </c:pt>
                <c:pt idx="176">
                  <c:v>18.8</c:v>
                </c:pt>
                <c:pt idx="177">
                  <c:v>19.8</c:v>
                </c:pt>
                <c:pt idx="178">
                  <c:v>12.4</c:v>
                </c:pt>
                <c:pt idx="184">
                  <c:v>1.27</c:v>
                </c:pt>
                <c:pt idx="185">
                  <c:v>0.88</c:v>
                </c:pt>
                <c:pt idx="186">
                  <c:v>1.44</c:v>
                </c:pt>
                <c:pt idx="187">
                  <c:v>6.18</c:v>
                </c:pt>
                <c:pt idx="188">
                  <c:v>4.08</c:v>
                </c:pt>
                <c:pt idx="189">
                  <c:v>2.06</c:v>
                </c:pt>
                <c:pt idx="190">
                  <c:v>2.06</c:v>
                </c:pt>
                <c:pt idx="191">
                  <c:v>17.8</c:v>
                </c:pt>
                <c:pt idx="192">
                  <c:v>2.41</c:v>
                </c:pt>
                <c:pt idx="193">
                  <c:v>26.4</c:v>
                </c:pt>
                <c:pt idx="194">
                  <c:v>48.5</c:v>
                </c:pt>
                <c:pt idx="195">
                  <c:v>23</c:v>
                </c:pt>
                <c:pt idx="196">
                  <c:v>590</c:v>
                </c:pt>
                <c:pt idx="197">
                  <c:v>88.9</c:v>
                </c:pt>
                <c:pt idx="198">
                  <c:v>20.8</c:v>
                </c:pt>
                <c:pt idx="199">
                  <c:v>30</c:v>
                </c:pt>
                <c:pt idx="200">
                  <c:v>153</c:v>
                </c:pt>
                <c:pt idx="201">
                  <c:v>143</c:v>
                </c:pt>
                <c:pt idx="202">
                  <c:v>72.400000000000006</c:v>
                </c:pt>
                <c:pt idx="203">
                  <c:v>50.1</c:v>
                </c:pt>
                <c:pt idx="204">
                  <c:v>39.4</c:v>
                </c:pt>
                <c:pt idx="205">
                  <c:v>81.599999999999994</c:v>
                </c:pt>
                <c:pt idx="206">
                  <c:v>185</c:v>
                </c:pt>
                <c:pt idx="207">
                  <c:v>56.8</c:v>
                </c:pt>
                <c:pt idx="208">
                  <c:v>58.5</c:v>
                </c:pt>
                <c:pt idx="209">
                  <c:v>119</c:v>
                </c:pt>
                <c:pt idx="210">
                  <c:v>70.2</c:v>
                </c:pt>
                <c:pt idx="211">
                  <c:v>62.5</c:v>
                </c:pt>
                <c:pt idx="212">
                  <c:v>312</c:v>
                </c:pt>
                <c:pt idx="213">
                  <c:v>605</c:v>
                </c:pt>
                <c:pt idx="214">
                  <c:v>217</c:v>
                </c:pt>
                <c:pt idx="215">
                  <c:v>74.7</c:v>
                </c:pt>
                <c:pt idx="216">
                  <c:v>96.6</c:v>
                </c:pt>
                <c:pt idx="217">
                  <c:v>902</c:v>
                </c:pt>
                <c:pt idx="218">
                  <c:v>53.4</c:v>
                </c:pt>
                <c:pt idx="219">
                  <c:v>79.3</c:v>
                </c:pt>
                <c:pt idx="220">
                  <c:v>23</c:v>
                </c:pt>
                <c:pt idx="221">
                  <c:v>264</c:v>
                </c:pt>
              </c:numCache>
            </c:numRef>
          </c:xVal>
          <c:yVal>
            <c:numRef>
              <c:f>Sheet1!$F$37:$F$258</c:f>
              <c:numCache>
                <c:formatCode>General</c:formatCode>
                <c:ptCount val="222"/>
                <c:pt idx="0">
                  <c:v>7.0000000000000007E-2</c:v>
                </c:pt>
                <c:pt idx="1">
                  <c:v>0.09</c:v>
                </c:pt>
                <c:pt idx="2">
                  <c:v>7.0000000000000007E-2</c:v>
                </c:pt>
                <c:pt idx="3">
                  <c:v>0.1</c:v>
                </c:pt>
                <c:pt idx="4">
                  <c:v>0.1</c:v>
                </c:pt>
                <c:pt idx="5">
                  <c:v>0.124</c:v>
                </c:pt>
                <c:pt idx="6">
                  <c:v>0.13600000000000001</c:v>
                </c:pt>
                <c:pt idx="7">
                  <c:v>0.17599999999999999</c:v>
                </c:pt>
                <c:pt idx="8">
                  <c:v>0.154</c:v>
                </c:pt>
                <c:pt idx="9">
                  <c:v>0.219</c:v>
                </c:pt>
                <c:pt idx="10">
                  <c:v>0.11700000000000001</c:v>
                </c:pt>
                <c:pt idx="11">
                  <c:v>0.26600000000000001</c:v>
                </c:pt>
                <c:pt idx="12">
                  <c:v>0.215</c:v>
                </c:pt>
                <c:pt idx="13">
                  <c:v>0.2</c:v>
                </c:pt>
                <c:pt idx="14">
                  <c:v>0.13400000000000001</c:v>
                </c:pt>
                <c:pt idx="15">
                  <c:v>0.10299999999999999</c:v>
                </c:pt>
                <c:pt idx="16">
                  <c:v>0.11600000000000001</c:v>
                </c:pt>
                <c:pt idx="17">
                  <c:v>0.16200000000000001</c:v>
                </c:pt>
                <c:pt idx="18">
                  <c:v>0.214</c:v>
                </c:pt>
                <c:pt idx="19">
                  <c:v>7.4999999999999997E-2</c:v>
                </c:pt>
                <c:pt idx="20">
                  <c:v>0.30299999999999999</c:v>
                </c:pt>
                <c:pt idx="21">
                  <c:v>0.19800000000000001</c:v>
                </c:pt>
                <c:pt idx="22">
                  <c:v>0.55500000000000005</c:v>
                </c:pt>
                <c:pt idx="23">
                  <c:v>0.152</c:v>
                </c:pt>
                <c:pt idx="24">
                  <c:v>0.17199999999999999</c:v>
                </c:pt>
                <c:pt idx="25">
                  <c:v>0.125</c:v>
                </c:pt>
                <c:pt idx="26">
                  <c:v>0.13500000000000001</c:v>
                </c:pt>
                <c:pt idx="27">
                  <c:v>0.123</c:v>
                </c:pt>
                <c:pt idx="28">
                  <c:v>0.114</c:v>
                </c:pt>
                <c:pt idx="29">
                  <c:v>0.10299999999999999</c:v>
                </c:pt>
                <c:pt idx="30">
                  <c:v>6.5000000000000002E-2</c:v>
                </c:pt>
                <c:pt idx="31">
                  <c:v>9.7000000000000003E-2</c:v>
                </c:pt>
                <c:pt idx="32">
                  <c:v>0.10299999999999999</c:v>
                </c:pt>
                <c:pt idx="33">
                  <c:v>5.7000000000000002E-2</c:v>
                </c:pt>
                <c:pt idx="34">
                  <c:v>0.187</c:v>
                </c:pt>
                <c:pt idx="35">
                  <c:v>0.13500000000000001</c:v>
                </c:pt>
                <c:pt idx="36">
                  <c:v>8.8999999999999996E-2</c:v>
                </c:pt>
                <c:pt idx="37">
                  <c:v>6.5000000000000002E-2</c:v>
                </c:pt>
                <c:pt idx="38">
                  <c:v>5.0999999999999997E-2</c:v>
                </c:pt>
                <c:pt idx="39">
                  <c:v>5.6000000000000001E-2</c:v>
                </c:pt>
                <c:pt idx="40">
                  <c:v>0.1</c:v>
                </c:pt>
                <c:pt idx="41">
                  <c:v>4.8000000000000001E-2</c:v>
                </c:pt>
                <c:pt idx="42">
                  <c:v>0.11799999999999999</c:v>
                </c:pt>
                <c:pt idx="43">
                  <c:v>0.111</c:v>
                </c:pt>
                <c:pt idx="44">
                  <c:v>5.6000000000000001E-2</c:v>
                </c:pt>
                <c:pt idx="45">
                  <c:v>0.09</c:v>
                </c:pt>
                <c:pt idx="46">
                  <c:v>4.4999999999999998E-2</c:v>
                </c:pt>
                <c:pt idx="47">
                  <c:v>6.6000000000000003E-2</c:v>
                </c:pt>
                <c:pt idx="48">
                  <c:v>0.09</c:v>
                </c:pt>
                <c:pt idx="49">
                  <c:v>8.3000000000000004E-2</c:v>
                </c:pt>
                <c:pt idx="50">
                  <c:v>8.2000000000000003E-2</c:v>
                </c:pt>
                <c:pt idx="51">
                  <c:v>0.11</c:v>
                </c:pt>
                <c:pt idx="52">
                  <c:v>0.34</c:v>
                </c:pt>
                <c:pt idx="53">
                  <c:v>0.04</c:v>
                </c:pt>
                <c:pt idx="54">
                  <c:v>0.17699999999999999</c:v>
                </c:pt>
                <c:pt idx="55">
                  <c:v>0.11</c:v>
                </c:pt>
                <c:pt idx="56">
                  <c:v>0.08</c:v>
                </c:pt>
                <c:pt idx="57">
                  <c:v>8.3000000000000004E-2</c:v>
                </c:pt>
                <c:pt idx="58">
                  <c:v>0.05</c:v>
                </c:pt>
                <c:pt idx="59">
                  <c:v>5.8000000000000003E-2</c:v>
                </c:pt>
                <c:pt idx="60">
                  <c:v>4.2000000000000003E-2</c:v>
                </c:pt>
                <c:pt idx="61">
                  <c:v>5.5E-2</c:v>
                </c:pt>
                <c:pt idx="62">
                  <c:v>8.6999999999999994E-2</c:v>
                </c:pt>
                <c:pt idx="63">
                  <c:v>6.5000000000000002E-2</c:v>
                </c:pt>
                <c:pt idx="64">
                  <c:v>9.6000000000000002E-2</c:v>
                </c:pt>
                <c:pt idx="65">
                  <c:v>0.10100000000000001</c:v>
                </c:pt>
                <c:pt idx="66">
                  <c:v>0.14699999999999999</c:v>
                </c:pt>
                <c:pt idx="67">
                  <c:v>0.124</c:v>
                </c:pt>
                <c:pt idx="68">
                  <c:v>8.4000000000000005E-2</c:v>
                </c:pt>
                <c:pt idx="69">
                  <c:v>0.104</c:v>
                </c:pt>
                <c:pt idx="70">
                  <c:v>0.2</c:v>
                </c:pt>
                <c:pt idx="76">
                  <c:v>0.127</c:v>
                </c:pt>
                <c:pt idx="77">
                  <c:v>0.22900000000000001</c:v>
                </c:pt>
                <c:pt idx="78">
                  <c:v>0.13500000000000001</c:v>
                </c:pt>
                <c:pt idx="79">
                  <c:v>3.4000000000000002E-2</c:v>
                </c:pt>
                <c:pt idx="80">
                  <c:v>9.1999999999999998E-2</c:v>
                </c:pt>
                <c:pt idx="81">
                  <c:v>0.158</c:v>
                </c:pt>
                <c:pt idx="82">
                  <c:v>6.8000000000000005E-2</c:v>
                </c:pt>
                <c:pt idx="83">
                  <c:v>4.8000000000000001E-2</c:v>
                </c:pt>
                <c:pt idx="84">
                  <c:v>9.9000000000000005E-2</c:v>
                </c:pt>
                <c:pt idx="85">
                  <c:v>8.2000000000000003E-2</c:v>
                </c:pt>
                <c:pt idx="86">
                  <c:v>0.06</c:v>
                </c:pt>
                <c:pt idx="87">
                  <c:v>0.04</c:v>
                </c:pt>
                <c:pt idx="88">
                  <c:v>0.1</c:v>
                </c:pt>
                <c:pt idx="89">
                  <c:v>6.5000000000000002E-2</c:v>
                </c:pt>
                <c:pt idx="90">
                  <c:v>4.7E-2</c:v>
                </c:pt>
                <c:pt idx="91">
                  <c:v>3.5000000000000003E-2</c:v>
                </c:pt>
                <c:pt idx="92">
                  <c:v>3.9E-2</c:v>
                </c:pt>
                <c:pt idx="93">
                  <c:v>7.0000000000000007E-2</c:v>
                </c:pt>
                <c:pt idx="94">
                  <c:v>4.2999999999999997E-2</c:v>
                </c:pt>
                <c:pt idx="95">
                  <c:v>5.6000000000000001E-2</c:v>
                </c:pt>
                <c:pt idx="96">
                  <c:v>4.5999999999999999E-2</c:v>
                </c:pt>
                <c:pt idx="97">
                  <c:v>0.13100000000000001</c:v>
                </c:pt>
                <c:pt idx="98">
                  <c:v>9.7000000000000003E-2</c:v>
                </c:pt>
                <c:pt idx="99">
                  <c:v>0.23699999999999999</c:v>
                </c:pt>
                <c:pt idx="100">
                  <c:v>0.186</c:v>
                </c:pt>
                <c:pt idx="101">
                  <c:v>0.221</c:v>
                </c:pt>
                <c:pt idx="106">
                  <c:v>8.8999999999999996E-2</c:v>
                </c:pt>
                <c:pt idx="107">
                  <c:v>4.5999999999999999E-2</c:v>
                </c:pt>
                <c:pt idx="108">
                  <c:v>4.2000000000000003E-2</c:v>
                </c:pt>
                <c:pt idx="109">
                  <c:v>0.113</c:v>
                </c:pt>
                <c:pt idx="110">
                  <c:v>0.11899999999999999</c:v>
                </c:pt>
                <c:pt idx="111">
                  <c:v>0.128</c:v>
                </c:pt>
                <c:pt idx="112">
                  <c:v>0.12</c:v>
                </c:pt>
                <c:pt idx="113">
                  <c:v>0.14699999999999999</c:v>
                </c:pt>
                <c:pt idx="114">
                  <c:v>7.5999999999999998E-2</c:v>
                </c:pt>
                <c:pt idx="115">
                  <c:v>4.5999999999999999E-2</c:v>
                </c:pt>
                <c:pt idx="116">
                  <c:v>7.0999999999999994E-2</c:v>
                </c:pt>
                <c:pt idx="117">
                  <c:v>7.2999999999999995E-2</c:v>
                </c:pt>
                <c:pt idx="118">
                  <c:v>5.7000000000000002E-2</c:v>
                </c:pt>
                <c:pt idx="119">
                  <c:v>0.125</c:v>
                </c:pt>
                <c:pt idx="120">
                  <c:v>6.3E-2</c:v>
                </c:pt>
                <c:pt idx="121">
                  <c:v>6.4000000000000001E-2</c:v>
                </c:pt>
                <c:pt idx="122">
                  <c:v>5.8999999999999997E-2</c:v>
                </c:pt>
                <c:pt idx="123">
                  <c:v>0.05</c:v>
                </c:pt>
                <c:pt idx="124">
                  <c:v>5.6000000000000001E-2</c:v>
                </c:pt>
                <c:pt idx="125">
                  <c:v>0.13200000000000001</c:v>
                </c:pt>
                <c:pt idx="126">
                  <c:v>6.9000000000000006E-2</c:v>
                </c:pt>
                <c:pt idx="127">
                  <c:v>0.11799999999999999</c:v>
                </c:pt>
                <c:pt idx="128">
                  <c:v>0.18099999999999999</c:v>
                </c:pt>
                <c:pt idx="129">
                  <c:v>9.9000000000000005E-2</c:v>
                </c:pt>
                <c:pt idx="130">
                  <c:v>2.5999999999999999E-2</c:v>
                </c:pt>
                <c:pt idx="131">
                  <c:v>2.5000000000000001E-2</c:v>
                </c:pt>
                <c:pt idx="132">
                  <c:v>0.11700000000000001</c:v>
                </c:pt>
                <c:pt idx="133">
                  <c:v>0.125</c:v>
                </c:pt>
                <c:pt idx="134">
                  <c:v>6.7000000000000004E-2</c:v>
                </c:pt>
                <c:pt idx="135">
                  <c:v>5.2999999999999999E-2</c:v>
                </c:pt>
                <c:pt idx="136">
                  <c:v>0.114</c:v>
                </c:pt>
                <c:pt idx="137">
                  <c:v>0.105</c:v>
                </c:pt>
                <c:pt idx="138">
                  <c:v>8.8999999999999996E-2</c:v>
                </c:pt>
                <c:pt idx="139">
                  <c:v>8.3000000000000004E-2</c:v>
                </c:pt>
                <c:pt idx="140">
                  <c:v>0.16900000000000001</c:v>
                </c:pt>
                <c:pt idx="141">
                  <c:v>6.4000000000000001E-2</c:v>
                </c:pt>
                <c:pt idx="142">
                  <c:v>0.105</c:v>
                </c:pt>
                <c:pt idx="143">
                  <c:v>0.16200000000000001</c:v>
                </c:pt>
                <c:pt idx="144">
                  <c:v>0.13600000000000001</c:v>
                </c:pt>
                <c:pt idx="145">
                  <c:v>0.16200000000000001</c:v>
                </c:pt>
                <c:pt idx="146">
                  <c:v>9.1999999999999998E-2</c:v>
                </c:pt>
                <c:pt idx="147">
                  <c:v>0.13200000000000001</c:v>
                </c:pt>
                <c:pt idx="148">
                  <c:v>7.4999999999999997E-2</c:v>
                </c:pt>
                <c:pt idx="149">
                  <c:v>0.126</c:v>
                </c:pt>
                <c:pt idx="150">
                  <c:v>0.13200000000000001</c:v>
                </c:pt>
                <c:pt idx="156">
                  <c:v>0.46899999999999997</c:v>
                </c:pt>
                <c:pt idx="160">
                  <c:v>6.7000000000000004E-2</c:v>
                </c:pt>
                <c:pt idx="161">
                  <c:v>0.16500000000000001</c:v>
                </c:pt>
                <c:pt idx="162">
                  <c:v>0.125</c:v>
                </c:pt>
                <c:pt idx="163">
                  <c:v>0.14299999999999999</c:v>
                </c:pt>
                <c:pt idx="164">
                  <c:v>6.4000000000000001E-2</c:v>
                </c:pt>
                <c:pt idx="165">
                  <c:v>0.35799999999999998</c:v>
                </c:pt>
                <c:pt idx="166">
                  <c:v>0.17699999999999999</c:v>
                </c:pt>
                <c:pt idx="167">
                  <c:v>7.1999999999999995E-2</c:v>
                </c:pt>
                <c:pt idx="168">
                  <c:v>0.14899999999999999</c:v>
                </c:pt>
                <c:pt idx="169">
                  <c:v>0.115</c:v>
                </c:pt>
                <c:pt idx="170">
                  <c:v>5.0999999999999997E-2</c:v>
                </c:pt>
                <c:pt idx="171">
                  <c:v>7.5999999999999998E-2</c:v>
                </c:pt>
                <c:pt idx="172">
                  <c:v>5.7000000000000002E-2</c:v>
                </c:pt>
                <c:pt idx="173">
                  <c:v>0.106</c:v>
                </c:pt>
                <c:pt idx="174">
                  <c:v>0.13</c:v>
                </c:pt>
                <c:pt idx="175">
                  <c:v>0.11799999999999999</c:v>
                </c:pt>
                <c:pt idx="176">
                  <c:v>8.5000000000000006E-2</c:v>
                </c:pt>
                <c:pt idx="177">
                  <c:v>0.124</c:v>
                </c:pt>
                <c:pt idx="178">
                  <c:v>0.107</c:v>
                </c:pt>
                <c:pt idx="179">
                  <c:v>0.217</c:v>
                </c:pt>
                <c:pt idx="184">
                  <c:v>0.83199999999999996</c:v>
                </c:pt>
                <c:pt idx="186">
                  <c:v>0.245</c:v>
                </c:pt>
                <c:pt idx="187">
                  <c:v>0.11</c:v>
                </c:pt>
                <c:pt idx="188">
                  <c:v>0.13800000000000001</c:v>
                </c:pt>
                <c:pt idx="191">
                  <c:v>0.20200000000000001</c:v>
                </c:pt>
                <c:pt idx="193">
                  <c:v>0.28000000000000003</c:v>
                </c:pt>
                <c:pt idx="194">
                  <c:v>0.183</c:v>
                </c:pt>
                <c:pt idx="195">
                  <c:v>0.223</c:v>
                </c:pt>
                <c:pt idx="196">
                  <c:v>0.26800000000000002</c:v>
                </c:pt>
                <c:pt idx="197">
                  <c:v>0.17699999999999999</c:v>
                </c:pt>
                <c:pt idx="198">
                  <c:v>0.11799999999999999</c:v>
                </c:pt>
                <c:pt idx="199">
                  <c:v>6.0999999999999999E-2</c:v>
                </c:pt>
                <c:pt idx="200">
                  <c:v>0.20300000000000001</c:v>
                </c:pt>
                <c:pt idx="201">
                  <c:v>0.182</c:v>
                </c:pt>
                <c:pt idx="202">
                  <c:v>0.14699999999999999</c:v>
                </c:pt>
                <c:pt idx="203">
                  <c:v>0.16800000000000001</c:v>
                </c:pt>
                <c:pt idx="204">
                  <c:v>0.20399999999999999</c:v>
                </c:pt>
                <c:pt idx="205">
                  <c:v>0.13600000000000001</c:v>
                </c:pt>
                <c:pt idx="206">
                  <c:v>0.124</c:v>
                </c:pt>
                <c:pt idx="207">
                  <c:v>9.8000000000000004E-2</c:v>
                </c:pt>
                <c:pt idx="208">
                  <c:v>6.9000000000000006E-2</c:v>
                </c:pt>
                <c:pt idx="209">
                  <c:v>0.06</c:v>
                </c:pt>
                <c:pt idx="210">
                  <c:v>4.8000000000000001E-2</c:v>
                </c:pt>
                <c:pt idx="211">
                  <c:v>0.113</c:v>
                </c:pt>
                <c:pt idx="212">
                  <c:v>0.109</c:v>
                </c:pt>
                <c:pt idx="213">
                  <c:v>0.10299999999999999</c:v>
                </c:pt>
                <c:pt idx="214">
                  <c:v>0.158</c:v>
                </c:pt>
                <c:pt idx="215">
                  <c:v>0.13600000000000001</c:v>
                </c:pt>
                <c:pt idx="216">
                  <c:v>0.16600000000000001</c:v>
                </c:pt>
                <c:pt idx="217">
                  <c:v>0.115</c:v>
                </c:pt>
                <c:pt idx="218">
                  <c:v>0.115</c:v>
                </c:pt>
                <c:pt idx="219">
                  <c:v>0.14000000000000001</c:v>
                </c:pt>
                <c:pt idx="220">
                  <c:v>0.123</c:v>
                </c:pt>
                <c:pt idx="221">
                  <c:v>0.14399999999999999</c:v>
                </c:pt>
              </c:numCache>
            </c:numRef>
          </c:yVal>
          <c:smooth val="0"/>
        </c:ser>
        <c:dLbls>
          <c:showLegendKey val="0"/>
          <c:showVal val="0"/>
          <c:showCatName val="0"/>
          <c:showSerName val="0"/>
          <c:showPercent val="0"/>
          <c:showBubbleSize val="0"/>
        </c:dLbls>
        <c:axId val="151882368"/>
        <c:axId val="151892736"/>
      </c:scatterChart>
      <c:valAx>
        <c:axId val="151882368"/>
        <c:scaling>
          <c:logBase val="10"/>
          <c:orientation val="minMax"/>
          <c:min val="1"/>
        </c:scaling>
        <c:delete val="0"/>
        <c:axPos val="b"/>
        <c:title>
          <c:tx>
            <c:rich>
              <a:bodyPr/>
              <a:lstStyle/>
              <a:p>
                <a:pPr>
                  <a:defRPr/>
                </a:pPr>
                <a:r>
                  <a:rPr lang="en-US"/>
                  <a:t>Discharge</a:t>
                </a:r>
                <a:r>
                  <a:rPr lang="en-US" baseline="0"/>
                  <a:t> at Mt Judea, cubic ft/sec  BCRET and USGS data</a:t>
                </a:r>
                <a:endParaRPr lang="en-US"/>
              </a:p>
            </c:rich>
          </c:tx>
          <c:overlay val="0"/>
        </c:title>
        <c:numFmt formatCode="General" sourceLinked="1"/>
        <c:majorTickMark val="out"/>
        <c:minorTickMark val="none"/>
        <c:tickLblPos val="nextTo"/>
        <c:crossAx val="151892736"/>
        <c:crosses val="autoZero"/>
        <c:crossBetween val="midCat"/>
      </c:valAx>
      <c:valAx>
        <c:axId val="151892736"/>
        <c:scaling>
          <c:orientation val="minMax"/>
          <c:max val="0.70000000000000007"/>
        </c:scaling>
        <c:delete val="0"/>
        <c:axPos val="l"/>
        <c:majorGridlines/>
        <c:title>
          <c:tx>
            <c:rich>
              <a:bodyPr rot="0" vert="horz"/>
              <a:lstStyle/>
              <a:p>
                <a:pPr>
                  <a:defRPr/>
                </a:pPr>
                <a:r>
                  <a:rPr lang="en-US"/>
                  <a:t>mg/L</a:t>
                </a:r>
              </a:p>
            </c:rich>
          </c:tx>
          <c:overlay val="0"/>
        </c:title>
        <c:numFmt formatCode="General" sourceLinked="1"/>
        <c:majorTickMark val="out"/>
        <c:minorTickMark val="none"/>
        <c:tickLblPos val="nextTo"/>
        <c:crossAx val="151882368"/>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House Well Nitrate, 5/1/14-6/25/19</a:t>
            </a:r>
            <a:endParaRPr lang="en-US"/>
          </a:p>
        </c:rich>
      </c:tx>
      <c:overlay val="0"/>
    </c:title>
    <c:autoTitleDeleted val="0"/>
    <c:plotArea>
      <c:layout/>
      <c:scatterChart>
        <c:scatterStyle val="lineMarker"/>
        <c:varyColors val="0"/>
        <c:ser>
          <c:idx val="0"/>
          <c:order val="0"/>
          <c:spPr>
            <a:ln w="28575">
              <a:noFill/>
            </a:ln>
          </c:spPr>
          <c:trendline>
            <c:spPr>
              <a:ln w="15875"/>
            </c:spPr>
            <c:trendlineType val="exp"/>
            <c:dispRSqr val="1"/>
            <c:dispEq val="1"/>
            <c:trendlineLbl>
              <c:layout>
                <c:manualLayout>
                  <c:x val="-0.3977086277676829"/>
                  <c:y val="-0.19146985458934421"/>
                </c:manualLayout>
              </c:layout>
              <c:tx>
                <c:rich>
                  <a:bodyPr/>
                  <a:lstStyle/>
                  <a:p>
                    <a:pPr>
                      <a:defRPr/>
                    </a:pPr>
                    <a:r>
                      <a:rPr lang="en-US" sz="1100" baseline="0"/>
                      <a:t>y = 2E-06e</a:t>
                    </a:r>
                    <a:r>
                      <a:rPr lang="en-US" sz="1100" baseline="30000"/>
                      <a:t>0.0003x</a:t>
                    </a:r>
                    <a:r>
                      <a:rPr lang="en-US" sz="1100" baseline="0"/>
                      <a:t>
R² = 0.52</a:t>
                    </a:r>
                    <a:endParaRPr lang="en-US" sz="1100"/>
                  </a:p>
                </c:rich>
              </c:tx>
              <c:numFmt formatCode="General" sourceLinked="0"/>
            </c:trendlineLbl>
          </c:trendline>
          <c:xVal>
            <c:numRef>
              <c:f>Sheet1!$C$37:$C$258</c:f>
              <c:numCache>
                <c:formatCode>m/d/yyyy</c:formatCode>
                <c:ptCount val="222"/>
                <c:pt idx="0">
                  <c:v>41760</c:v>
                </c:pt>
                <c:pt idx="1">
                  <c:v>41767</c:v>
                </c:pt>
                <c:pt idx="2">
                  <c:v>41768</c:v>
                </c:pt>
                <c:pt idx="3">
                  <c:v>41772</c:v>
                </c:pt>
                <c:pt idx="4">
                  <c:v>41778</c:v>
                </c:pt>
                <c:pt idx="5">
                  <c:v>41787</c:v>
                </c:pt>
                <c:pt idx="6">
                  <c:v>41795</c:v>
                </c:pt>
                <c:pt idx="7">
                  <c:v>41799</c:v>
                </c:pt>
                <c:pt idx="8">
                  <c:v>41809</c:v>
                </c:pt>
                <c:pt idx="9">
                  <c:v>41814</c:v>
                </c:pt>
                <c:pt idx="10">
                  <c:v>41816</c:v>
                </c:pt>
                <c:pt idx="11">
                  <c:v>41827</c:v>
                </c:pt>
                <c:pt idx="12">
                  <c:v>41835</c:v>
                </c:pt>
                <c:pt idx="13">
                  <c:v>41838</c:v>
                </c:pt>
                <c:pt idx="14">
                  <c:v>41845</c:v>
                </c:pt>
                <c:pt idx="15">
                  <c:v>41843</c:v>
                </c:pt>
                <c:pt idx="16">
                  <c:v>41851</c:v>
                </c:pt>
                <c:pt idx="17">
                  <c:v>41863</c:v>
                </c:pt>
                <c:pt idx="18">
                  <c:v>41871</c:v>
                </c:pt>
                <c:pt idx="19">
                  <c:v>41877</c:v>
                </c:pt>
                <c:pt idx="20">
                  <c:v>41885</c:v>
                </c:pt>
                <c:pt idx="21">
                  <c:v>41893</c:v>
                </c:pt>
                <c:pt idx="22">
                  <c:v>41900</c:v>
                </c:pt>
                <c:pt idx="23" formatCode="d\-mmm">
                  <c:v>41905</c:v>
                </c:pt>
                <c:pt idx="24">
                  <c:v>41912</c:v>
                </c:pt>
                <c:pt idx="25">
                  <c:v>41920</c:v>
                </c:pt>
                <c:pt idx="26">
                  <c:v>41925</c:v>
                </c:pt>
                <c:pt idx="27">
                  <c:v>41934</c:v>
                </c:pt>
                <c:pt idx="28">
                  <c:v>41942</c:v>
                </c:pt>
                <c:pt idx="29">
                  <c:v>41948</c:v>
                </c:pt>
                <c:pt idx="30">
                  <c:v>41955</c:v>
                </c:pt>
                <c:pt idx="31">
                  <c:v>41967</c:v>
                </c:pt>
                <c:pt idx="32">
                  <c:v>41977</c:v>
                </c:pt>
                <c:pt idx="33">
                  <c:v>41982</c:v>
                </c:pt>
                <c:pt idx="34">
                  <c:v>42012</c:v>
                </c:pt>
                <c:pt idx="35">
                  <c:v>42018</c:v>
                </c:pt>
                <c:pt idx="36">
                  <c:v>42025</c:v>
                </c:pt>
                <c:pt idx="37">
                  <c:v>42033</c:v>
                </c:pt>
                <c:pt idx="38">
                  <c:v>42038</c:v>
                </c:pt>
                <c:pt idx="39">
                  <c:v>42045</c:v>
                </c:pt>
                <c:pt idx="40">
                  <c:v>42061</c:v>
                </c:pt>
                <c:pt idx="41">
                  <c:v>42066</c:v>
                </c:pt>
                <c:pt idx="42">
                  <c:v>42074</c:v>
                </c:pt>
                <c:pt idx="43">
                  <c:v>42082</c:v>
                </c:pt>
                <c:pt idx="44">
                  <c:v>42088</c:v>
                </c:pt>
                <c:pt idx="45">
                  <c:v>42089</c:v>
                </c:pt>
                <c:pt idx="46">
                  <c:v>42096</c:v>
                </c:pt>
                <c:pt idx="47">
                  <c:v>42103</c:v>
                </c:pt>
                <c:pt idx="48">
                  <c:v>42109</c:v>
                </c:pt>
                <c:pt idx="49">
                  <c:v>42117</c:v>
                </c:pt>
                <c:pt idx="50">
                  <c:v>42123</c:v>
                </c:pt>
                <c:pt idx="51">
                  <c:v>42131</c:v>
                </c:pt>
                <c:pt idx="52">
                  <c:v>42132</c:v>
                </c:pt>
                <c:pt idx="53">
                  <c:v>42135</c:v>
                </c:pt>
                <c:pt idx="54">
                  <c:v>42138</c:v>
                </c:pt>
                <c:pt idx="55">
                  <c:v>42142</c:v>
                </c:pt>
                <c:pt idx="56">
                  <c:v>42150</c:v>
                </c:pt>
                <c:pt idx="57">
                  <c:v>42159</c:v>
                </c:pt>
                <c:pt idx="58">
                  <c:v>42172</c:v>
                </c:pt>
                <c:pt idx="59">
                  <c:v>42163</c:v>
                </c:pt>
                <c:pt idx="60">
                  <c:v>42177</c:v>
                </c:pt>
                <c:pt idx="61" formatCode="d\-mmm">
                  <c:v>42184</c:v>
                </c:pt>
                <c:pt idx="62">
                  <c:v>42194</c:v>
                </c:pt>
                <c:pt idx="63">
                  <c:v>42201</c:v>
                </c:pt>
                <c:pt idx="64">
                  <c:v>42208</c:v>
                </c:pt>
                <c:pt idx="65">
                  <c:v>42215</c:v>
                </c:pt>
                <c:pt idx="66">
                  <c:v>42222</c:v>
                </c:pt>
                <c:pt idx="67">
                  <c:v>42229</c:v>
                </c:pt>
                <c:pt idx="68">
                  <c:v>42243</c:v>
                </c:pt>
                <c:pt idx="69">
                  <c:v>42263</c:v>
                </c:pt>
                <c:pt idx="70">
                  <c:v>42271</c:v>
                </c:pt>
                <c:pt idx="71">
                  <c:v>42277</c:v>
                </c:pt>
                <c:pt idx="72">
                  <c:v>41920</c:v>
                </c:pt>
                <c:pt idx="73">
                  <c:v>41926</c:v>
                </c:pt>
                <c:pt idx="74">
                  <c:v>41934</c:v>
                </c:pt>
                <c:pt idx="75">
                  <c:v>41947</c:v>
                </c:pt>
                <c:pt idx="76">
                  <c:v>42320</c:v>
                </c:pt>
                <c:pt idx="77">
                  <c:v>42326</c:v>
                </c:pt>
                <c:pt idx="78">
                  <c:v>42340</c:v>
                </c:pt>
                <c:pt idx="79">
                  <c:v>42352</c:v>
                </c:pt>
                <c:pt idx="80">
                  <c:v>42360</c:v>
                </c:pt>
                <c:pt idx="81">
                  <c:v>42374</c:v>
                </c:pt>
                <c:pt idx="82" formatCode="d\-mmm">
                  <c:v>42394</c:v>
                </c:pt>
                <c:pt idx="83">
                  <c:v>42410</c:v>
                </c:pt>
                <c:pt idx="84" formatCode="d\-mmm">
                  <c:v>42424</c:v>
                </c:pt>
                <c:pt idx="85" formatCode="d\-mmm">
                  <c:v>42439</c:v>
                </c:pt>
                <c:pt idx="86" formatCode="d\-mmm">
                  <c:v>42445</c:v>
                </c:pt>
                <c:pt idx="87">
                  <c:v>42453</c:v>
                </c:pt>
                <c:pt idx="88">
                  <c:v>42460</c:v>
                </c:pt>
                <c:pt idx="89">
                  <c:v>42464</c:v>
                </c:pt>
                <c:pt idx="90">
                  <c:v>42480</c:v>
                </c:pt>
                <c:pt idx="91">
                  <c:v>42488</c:v>
                </c:pt>
                <c:pt idx="92">
                  <c:v>42492</c:v>
                </c:pt>
                <c:pt idx="93">
                  <c:v>42500</c:v>
                </c:pt>
                <c:pt idx="94">
                  <c:v>42508</c:v>
                </c:pt>
                <c:pt idx="95">
                  <c:v>42516</c:v>
                </c:pt>
                <c:pt idx="96">
                  <c:v>42523</c:v>
                </c:pt>
                <c:pt idx="97">
                  <c:v>42528</c:v>
                </c:pt>
                <c:pt idx="98">
                  <c:v>42536</c:v>
                </c:pt>
                <c:pt idx="99">
                  <c:v>42543</c:v>
                </c:pt>
                <c:pt idx="100">
                  <c:v>42550</c:v>
                </c:pt>
                <c:pt idx="101">
                  <c:v>42557</c:v>
                </c:pt>
                <c:pt idx="102">
                  <c:v>42564</c:v>
                </c:pt>
                <c:pt idx="103">
                  <c:v>42571</c:v>
                </c:pt>
                <c:pt idx="104">
                  <c:v>42578</c:v>
                </c:pt>
                <c:pt idx="105">
                  <c:v>42585</c:v>
                </c:pt>
                <c:pt idx="106">
                  <c:v>42598</c:v>
                </c:pt>
                <c:pt idx="107">
                  <c:v>42606</c:v>
                </c:pt>
                <c:pt idx="108">
                  <c:v>42612</c:v>
                </c:pt>
                <c:pt idx="109">
                  <c:v>42620</c:v>
                </c:pt>
                <c:pt idx="110">
                  <c:v>42628</c:v>
                </c:pt>
                <c:pt idx="111">
                  <c:v>42641</c:v>
                </c:pt>
                <c:pt idx="112">
                  <c:v>42648</c:v>
                </c:pt>
                <c:pt idx="113">
                  <c:v>42656</c:v>
                </c:pt>
                <c:pt idx="114">
                  <c:v>42663</c:v>
                </c:pt>
                <c:pt idx="115">
                  <c:v>42670</c:v>
                </c:pt>
                <c:pt idx="116">
                  <c:v>42677</c:v>
                </c:pt>
                <c:pt idx="117">
                  <c:v>42684</c:v>
                </c:pt>
                <c:pt idx="118">
                  <c:v>42691</c:v>
                </c:pt>
                <c:pt idx="119">
                  <c:v>42695</c:v>
                </c:pt>
                <c:pt idx="120">
                  <c:v>42703</c:v>
                </c:pt>
                <c:pt idx="121">
                  <c:v>42718</c:v>
                </c:pt>
                <c:pt idx="122">
                  <c:v>42740</c:v>
                </c:pt>
                <c:pt idx="123">
                  <c:v>42754</c:v>
                </c:pt>
                <c:pt idx="124">
                  <c:v>42768</c:v>
                </c:pt>
                <c:pt idx="125">
                  <c:v>42781</c:v>
                </c:pt>
                <c:pt idx="126">
                  <c:v>42795</c:v>
                </c:pt>
                <c:pt idx="127">
                  <c:v>42810</c:v>
                </c:pt>
                <c:pt idx="128">
                  <c:v>42821</c:v>
                </c:pt>
                <c:pt idx="129">
                  <c:v>42831</c:v>
                </c:pt>
                <c:pt idx="130">
                  <c:v>42838</c:v>
                </c:pt>
                <c:pt idx="131">
                  <c:v>42842</c:v>
                </c:pt>
                <c:pt idx="132">
                  <c:v>42852</c:v>
                </c:pt>
                <c:pt idx="133">
                  <c:v>42866</c:v>
                </c:pt>
                <c:pt idx="134">
                  <c:v>42873</c:v>
                </c:pt>
                <c:pt idx="135">
                  <c:v>42886</c:v>
                </c:pt>
                <c:pt idx="136">
                  <c:v>42891</c:v>
                </c:pt>
                <c:pt idx="137">
                  <c:v>42898</c:v>
                </c:pt>
                <c:pt idx="138">
                  <c:v>42905</c:v>
                </c:pt>
                <c:pt idx="139">
                  <c:v>42915</c:v>
                </c:pt>
                <c:pt idx="140">
                  <c:v>42921</c:v>
                </c:pt>
                <c:pt idx="141">
                  <c:v>42927</c:v>
                </c:pt>
                <c:pt idx="142">
                  <c:v>42935</c:v>
                </c:pt>
                <c:pt idx="143">
                  <c:v>42942</c:v>
                </c:pt>
                <c:pt idx="144">
                  <c:v>42950</c:v>
                </c:pt>
                <c:pt idx="145">
                  <c:v>42956</c:v>
                </c:pt>
                <c:pt idx="146">
                  <c:v>42963</c:v>
                </c:pt>
                <c:pt idx="147">
                  <c:v>42971</c:v>
                </c:pt>
                <c:pt idx="148">
                  <c:v>42978</c:v>
                </c:pt>
                <c:pt idx="149">
                  <c:v>42984</c:v>
                </c:pt>
                <c:pt idx="150">
                  <c:v>42991</c:v>
                </c:pt>
                <c:pt idx="151">
                  <c:v>42999</c:v>
                </c:pt>
                <c:pt idx="152">
                  <c:v>43006</c:v>
                </c:pt>
                <c:pt idx="153">
                  <c:v>43013</c:v>
                </c:pt>
                <c:pt idx="154">
                  <c:v>43020</c:v>
                </c:pt>
                <c:pt idx="155">
                  <c:v>43026</c:v>
                </c:pt>
                <c:pt idx="156">
                  <c:v>43031</c:v>
                </c:pt>
                <c:pt idx="157">
                  <c:v>43040</c:v>
                </c:pt>
                <c:pt idx="158">
                  <c:v>43054</c:v>
                </c:pt>
                <c:pt idx="159">
                  <c:v>43069</c:v>
                </c:pt>
                <c:pt idx="160">
                  <c:v>43082</c:v>
                </c:pt>
                <c:pt idx="161">
                  <c:v>43104</c:v>
                </c:pt>
                <c:pt idx="162">
                  <c:v>43118</c:v>
                </c:pt>
                <c:pt idx="163">
                  <c:v>43130</c:v>
                </c:pt>
                <c:pt idx="164">
                  <c:v>43145</c:v>
                </c:pt>
                <c:pt idx="165">
                  <c:v>43153</c:v>
                </c:pt>
                <c:pt idx="166">
                  <c:v>43166</c:v>
                </c:pt>
                <c:pt idx="167">
                  <c:v>43173</c:v>
                </c:pt>
                <c:pt idx="168">
                  <c:v>43188</c:v>
                </c:pt>
                <c:pt idx="169">
                  <c:v>43195</c:v>
                </c:pt>
                <c:pt idx="170">
                  <c:v>43202</c:v>
                </c:pt>
                <c:pt idx="171">
                  <c:v>43209</c:v>
                </c:pt>
                <c:pt idx="172">
                  <c:v>43216</c:v>
                </c:pt>
                <c:pt idx="173">
                  <c:v>43223</c:v>
                </c:pt>
                <c:pt idx="174">
                  <c:v>43237</c:v>
                </c:pt>
                <c:pt idx="175">
                  <c:v>43244</c:v>
                </c:pt>
                <c:pt idx="176">
                  <c:v>43251</c:v>
                </c:pt>
                <c:pt idx="177">
                  <c:v>43258</c:v>
                </c:pt>
                <c:pt idx="178">
                  <c:v>43264</c:v>
                </c:pt>
                <c:pt idx="179">
                  <c:v>43279</c:v>
                </c:pt>
                <c:pt idx="180">
                  <c:v>43286</c:v>
                </c:pt>
                <c:pt idx="181">
                  <c:v>43293</c:v>
                </c:pt>
                <c:pt idx="182">
                  <c:v>43299</c:v>
                </c:pt>
                <c:pt idx="183">
                  <c:v>43306</c:v>
                </c:pt>
                <c:pt idx="184">
                  <c:v>43313</c:v>
                </c:pt>
                <c:pt idx="185">
                  <c:v>43321</c:v>
                </c:pt>
                <c:pt idx="186">
                  <c:v>43328</c:v>
                </c:pt>
                <c:pt idx="187">
                  <c:v>43335</c:v>
                </c:pt>
                <c:pt idx="188">
                  <c:v>43342</c:v>
                </c:pt>
                <c:pt idx="189">
                  <c:v>43349</c:v>
                </c:pt>
                <c:pt idx="190">
                  <c:v>43354</c:v>
                </c:pt>
                <c:pt idx="191">
                  <c:v>43368</c:v>
                </c:pt>
                <c:pt idx="192">
                  <c:v>43375</c:v>
                </c:pt>
                <c:pt idx="193">
                  <c:v>43384</c:v>
                </c:pt>
                <c:pt idx="194">
                  <c:v>43389</c:v>
                </c:pt>
                <c:pt idx="195">
                  <c:v>43397</c:v>
                </c:pt>
                <c:pt idx="196">
                  <c:v>43405</c:v>
                </c:pt>
                <c:pt idx="197">
                  <c:v>43411</c:v>
                </c:pt>
                <c:pt idx="198">
                  <c:v>43424</c:v>
                </c:pt>
                <c:pt idx="199">
                  <c:v>43439</c:v>
                </c:pt>
                <c:pt idx="200">
                  <c:v>43451</c:v>
                </c:pt>
                <c:pt idx="201">
                  <c:v>43468</c:v>
                </c:pt>
                <c:pt idx="202">
                  <c:v>43481</c:v>
                </c:pt>
                <c:pt idx="203">
                  <c:v>43496</c:v>
                </c:pt>
                <c:pt idx="204">
                  <c:v>43509</c:v>
                </c:pt>
                <c:pt idx="205">
                  <c:v>43523</c:v>
                </c:pt>
                <c:pt idx="206">
                  <c:v>43538</c:v>
                </c:pt>
                <c:pt idx="207">
                  <c:v>43544</c:v>
                </c:pt>
                <c:pt idx="208">
                  <c:v>43552</c:v>
                </c:pt>
                <c:pt idx="209">
                  <c:v>43563</c:v>
                </c:pt>
                <c:pt idx="210">
                  <c:v>43566</c:v>
                </c:pt>
                <c:pt idx="211">
                  <c:v>43573</c:v>
                </c:pt>
                <c:pt idx="212">
                  <c:v>43580</c:v>
                </c:pt>
                <c:pt idx="213">
                  <c:v>43587</c:v>
                </c:pt>
                <c:pt idx="214">
                  <c:v>43594</c:v>
                </c:pt>
                <c:pt idx="215">
                  <c:v>43601</c:v>
                </c:pt>
                <c:pt idx="216">
                  <c:v>43607</c:v>
                </c:pt>
                <c:pt idx="217">
                  <c:v>43615</c:v>
                </c:pt>
                <c:pt idx="218">
                  <c:v>43622</c:v>
                </c:pt>
                <c:pt idx="219">
                  <c:v>43628</c:v>
                </c:pt>
                <c:pt idx="220">
                  <c:v>43636</c:v>
                </c:pt>
                <c:pt idx="221">
                  <c:v>43641</c:v>
                </c:pt>
              </c:numCache>
            </c:numRef>
          </c:xVal>
          <c:yVal>
            <c:numRef>
              <c:f>Sheet1!$D$37:$D$258</c:f>
              <c:numCache>
                <c:formatCode>General</c:formatCode>
                <c:ptCount val="222"/>
                <c:pt idx="0">
                  <c:v>0.47</c:v>
                </c:pt>
                <c:pt idx="1">
                  <c:v>0.47</c:v>
                </c:pt>
                <c:pt idx="2">
                  <c:v>0.44</c:v>
                </c:pt>
                <c:pt idx="3">
                  <c:v>0.46</c:v>
                </c:pt>
                <c:pt idx="4">
                  <c:v>0.46</c:v>
                </c:pt>
                <c:pt idx="5">
                  <c:v>0.64</c:v>
                </c:pt>
                <c:pt idx="6">
                  <c:v>0.48899999999999999</c:v>
                </c:pt>
                <c:pt idx="7">
                  <c:v>0.495</c:v>
                </c:pt>
                <c:pt idx="8">
                  <c:v>0.442</c:v>
                </c:pt>
                <c:pt idx="9">
                  <c:v>0.504</c:v>
                </c:pt>
                <c:pt idx="11">
                  <c:v>0.48299999999999998</c:v>
                </c:pt>
                <c:pt idx="12">
                  <c:v>0.47599999999999998</c:v>
                </c:pt>
                <c:pt idx="17">
                  <c:v>0.41799999999999998</c:v>
                </c:pt>
                <c:pt idx="18">
                  <c:v>0.41199999999999998</c:v>
                </c:pt>
                <c:pt idx="19">
                  <c:v>0.378</c:v>
                </c:pt>
                <c:pt idx="20">
                  <c:v>0.47499999999999998</c:v>
                </c:pt>
                <c:pt idx="21">
                  <c:v>0.495</c:v>
                </c:pt>
                <c:pt idx="22">
                  <c:v>0.49399999999999999</c:v>
                </c:pt>
                <c:pt idx="23">
                  <c:v>0.49399999999999999</c:v>
                </c:pt>
                <c:pt idx="24">
                  <c:v>0.501</c:v>
                </c:pt>
                <c:pt idx="25">
                  <c:v>0.48599999999999999</c:v>
                </c:pt>
                <c:pt idx="26">
                  <c:v>0.496</c:v>
                </c:pt>
                <c:pt idx="27">
                  <c:v>0.497</c:v>
                </c:pt>
                <c:pt idx="31">
                  <c:v>0.45200000000000001</c:v>
                </c:pt>
                <c:pt idx="43">
                  <c:v>0.46700000000000003</c:v>
                </c:pt>
                <c:pt idx="44">
                  <c:v>0.45</c:v>
                </c:pt>
                <c:pt idx="46">
                  <c:v>0.47699999999999998</c:v>
                </c:pt>
                <c:pt idx="47">
                  <c:v>0.499</c:v>
                </c:pt>
                <c:pt idx="48">
                  <c:v>0.47499999999999998</c:v>
                </c:pt>
                <c:pt idx="49">
                  <c:v>0.496</c:v>
                </c:pt>
                <c:pt idx="50">
                  <c:v>0.51700000000000002</c:v>
                </c:pt>
                <c:pt idx="51">
                  <c:v>0.628</c:v>
                </c:pt>
                <c:pt idx="53">
                  <c:v>0.54100000000000004</c:v>
                </c:pt>
                <c:pt idx="55">
                  <c:v>0.52900000000000003</c:v>
                </c:pt>
                <c:pt idx="56">
                  <c:v>0.51400000000000001</c:v>
                </c:pt>
                <c:pt idx="57">
                  <c:v>0.56100000000000005</c:v>
                </c:pt>
                <c:pt idx="58">
                  <c:v>0.46600000000000003</c:v>
                </c:pt>
                <c:pt idx="59">
                  <c:v>0.47499999999999998</c:v>
                </c:pt>
                <c:pt idx="60">
                  <c:v>0.56000000000000005</c:v>
                </c:pt>
                <c:pt idx="62">
                  <c:v>0.42299999999999999</c:v>
                </c:pt>
                <c:pt idx="63">
                  <c:v>0.47099999999999997</c:v>
                </c:pt>
                <c:pt idx="64">
                  <c:v>0.442</c:v>
                </c:pt>
                <c:pt idx="65">
                  <c:v>0.48199999999999998</c:v>
                </c:pt>
                <c:pt idx="66">
                  <c:v>0.46600000000000003</c:v>
                </c:pt>
                <c:pt idx="67">
                  <c:v>0.48199999999999998</c:v>
                </c:pt>
                <c:pt idx="68">
                  <c:v>0.498</c:v>
                </c:pt>
                <c:pt idx="69">
                  <c:v>0.59899999999999998</c:v>
                </c:pt>
                <c:pt idx="70">
                  <c:v>0.55900000000000005</c:v>
                </c:pt>
                <c:pt idx="71">
                  <c:v>0.54300000000000004</c:v>
                </c:pt>
                <c:pt idx="72">
                  <c:v>0.51800000000000002</c:v>
                </c:pt>
                <c:pt idx="73">
                  <c:v>0.49</c:v>
                </c:pt>
                <c:pt idx="74">
                  <c:v>0.47799999999999998</c:v>
                </c:pt>
                <c:pt idx="75">
                  <c:v>0.46800000000000003</c:v>
                </c:pt>
                <c:pt idx="76">
                  <c:v>0.46800000000000003</c:v>
                </c:pt>
                <c:pt idx="77">
                  <c:v>0.46400000000000002</c:v>
                </c:pt>
                <c:pt idx="78">
                  <c:v>0.48</c:v>
                </c:pt>
                <c:pt idx="79">
                  <c:v>0.61299999999999999</c:v>
                </c:pt>
                <c:pt idx="80">
                  <c:v>0.54500000000000004</c:v>
                </c:pt>
                <c:pt idx="81">
                  <c:v>0.52800000000000002</c:v>
                </c:pt>
                <c:pt idx="82">
                  <c:v>0.60199999999999998</c:v>
                </c:pt>
                <c:pt idx="83">
                  <c:v>0.54200000000000004</c:v>
                </c:pt>
                <c:pt idx="84">
                  <c:v>0.58199999999999996</c:v>
                </c:pt>
                <c:pt idx="85">
                  <c:v>0.56200000000000006</c:v>
                </c:pt>
                <c:pt idx="86">
                  <c:v>0.55000000000000004</c:v>
                </c:pt>
                <c:pt idx="87">
                  <c:v>0.56499999999999995</c:v>
                </c:pt>
                <c:pt idx="88">
                  <c:v>0.55600000000000005</c:v>
                </c:pt>
                <c:pt idx="89">
                  <c:v>0.46600000000000003</c:v>
                </c:pt>
                <c:pt idx="90">
                  <c:v>0.59799999999999998</c:v>
                </c:pt>
                <c:pt idx="91">
                  <c:v>0.48099999999999998</c:v>
                </c:pt>
                <c:pt idx="92">
                  <c:v>0.55100000000000005</c:v>
                </c:pt>
                <c:pt idx="93">
                  <c:v>0.53300000000000003</c:v>
                </c:pt>
                <c:pt idx="94">
                  <c:v>0.48799999999999999</c:v>
                </c:pt>
                <c:pt idx="95">
                  <c:v>0.48799999999999999</c:v>
                </c:pt>
                <c:pt idx="96">
                  <c:v>0.56399999999999995</c:v>
                </c:pt>
                <c:pt idx="97">
                  <c:v>0.59699999999999998</c:v>
                </c:pt>
                <c:pt idx="98">
                  <c:v>0.5</c:v>
                </c:pt>
                <c:pt idx="99">
                  <c:v>0.54500000000000004</c:v>
                </c:pt>
                <c:pt idx="100">
                  <c:v>0.56899999999999995</c:v>
                </c:pt>
                <c:pt idx="101">
                  <c:v>0.874</c:v>
                </c:pt>
                <c:pt idx="102">
                  <c:v>0.627</c:v>
                </c:pt>
                <c:pt idx="103">
                  <c:v>0.59399999999999997</c:v>
                </c:pt>
                <c:pt idx="104">
                  <c:v>0.65</c:v>
                </c:pt>
                <c:pt idx="113">
                  <c:v>1.1659999999999999</c:v>
                </c:pt>
                <c:pt idx="114">
                  <c:v>0.73899999999999999</c:v>
                </c:pt>
                <c:pt idx="115">
                  <c:v>0.66400000000000003</c:v>
                </c:pt>
                <c:pt idx="116">
                  <c:v>0.71899999999999997</c:v>
                </c:pt>
                <c:pt idx="117">
                  <c:v>0.57399999999999995</c:v>
                </c:pt>
                <c:pt idx="118">
                  <c:v>0.66</c:v>
                </c:pt>
                <c:pt idx="119">
                  <c:v>0.67500000000000004</c:v>
                </c:pt>
                <c:pt idx="120">
                  <c:v>0.59799999999999998</c:v>
                </c:pt>
                <c:pt idx="121">
                  <c:v>0.67800000000000005</c:v>
                </c:pt>
                <c:pt idx="122">
                  <c:v>0.61</c:v>
                </c:pt>
                <c:pt idx="123">
                  <c:v>0.61699999999999999</c:v>
                </c:pt>
                <c:pt idx="124">
                  <c:v>0.61399999999999999</c:v>
                </c:pt>
                <c:pt idx="125">
                  <c:v>0.64900000000000002</c:v>
                </c:pt>
                <c:pt idx="126">
                  <c:v>0.62</c:v>
                </c:pt>
                <c:pt idx="127">
                  <c:v>0.85599999999999998</c:v>
                </c:pt>
                <c:pt idx="128">
                  <c:v>0.57299999999999995</c:v>
                </c:pt>
                <c:pt idx="130">
                  <c:v>0.56399999999999995</c:v>
                </c:pt>
                <c:pt idx="131">
                  <c:v>0.56299999999999994</c:v>
                </c:pt>
                <c:pt idx="132">
                  <c:v>0.53200000000000003</c:v>
                </c:pt>
                <c:pt idx="133">
                  <c:v>1.0229999999999999</c:v>
                </c:pt>
                <c:pt idx="134">
                  <c:v>0.43099999999999999</c:v>
                </c:pt>
                <c:pt idx="135">
                  <c:v>0.60499999999999998</c:v>
                </c:pt>
                <c:pt idx="136">
                  <c:v>0.58599999999999997</c:v>
                </c:pt>
                <c:pt idx="137">
                  <c:v>0.59099999999999997</c:v>
                </c:pt>
                <c:pt idx="138">
                  <c:v>0.58199999999999996</c:v>
                </c:pt>
                <c:pt idx="139">
                  <c:v>0.57399999999999995</c:v>
                </c:pt>
                <c:pt idx="140">
                  <c:v>0.56999999999999995</c:v>
                </c:pt>
                <c:pt idx="141">
                  <c:v>0.57299999999999995</c:v>
                </c:pt>
                <c:pt idx="142">
                  <c:v>0.73</c:v>
                </c:pt>
                <c:pt idx="143">
                  <c:v>0.77900000000000003</c:v>
                </c:pt>
                <c:pt idx="144">
                  <c:v>0.54200000000000004</c:v>
                </c:pt>
                <c:pt idx="145">
                  <c:v>0.59599999999999997</c:v>
                </c:pt>
                <c:pt idx="146">
                  <c:v>0.65200000000000002</c:v>
                </c:pt>
                <c:pt idx="147">
                  <c:v>0.625</c:v>
                </c:pt>
                <c:pt idx="148">
                  <c:v>0.66400000000000003</c:v>
                </c:pt>
                <c:pt idx="149">
                  <c:v>0.66900000000000004</c:v>
                </c:pt>
                <c:pt idx="150">
                  <c:v>0.66400000000000003</c:v>
                </c:pt>
                <c:pt idx="151">
                  <c:v>0.67100000000000004</c:v>
                </c:pt>
                <c:pt idx="152">
                  <c:v>0.623</c:v>
                </c:pt>
                <c:pt idx="153">
                  <c:v>0.66</c:v>
                </c:pt>
                <c:pt idx="154">
                  <c:v>0.66</c:v>
                </c:pt>
                <c:pt idx="155">
                  <c:v>0.63200000000000001</c:v>
                </c:pt>
                <c:pt idx="156">
                  <c:v>0.64100000000000001</c:v>
                </c:pt>
                <c:pt idx="157">
                  <c:v>0.77</c:v>
                </c:pt>
                <c:pt idx="158">
                  <c:v>0.78900000000000003</c:v>
                </c:pt>
                <c:pt idx="159">
                  <c:v>0.71699999999999997</c:v>
                </c:pt>
                <c:pt idx="160">
                  <c:v>0.68300000000000005</c:v>
                </c:pt>
                <c:pt idx="161">
                  <c:v>0.68300000000000005</c:v>
                </c:pt>
                <c:pt idx="162">
                  <c:v>0.67</c:v>
                </c:pt>
                <c:pt idx="163">
                  <c:v>0.64200000000000002</c:v>
                </c:pt>
                <c:pt idx="164">
                  <c:v>0.61099999999999999</c:v>
                </c:pt>
                <c:pt idx="165">
                  <c:v>0.69699999999999995</c:v>
                </c:pt>
                <c:pt idx="166">
                  <c:v>0.67900000000000005</c:v>
                </c:pt>
                <c:pt idx="168">
                  <c:v>0.64800000000000002</c:v>
                </c:pt>
                <c:pt idx="169">
                  <c:v>0.52400000000000002</c:v>
                </c:pt>
                <c:pt idx="171">
                  <c:v>0.64200000000000002</c:v>
                </c:pt>
                <c:pt idx="172">
                  <c:v>0.628</c:v>
                </c:pt>
                <c:pt idx="173">
                  <c:v>0.66100000000000003</c:v>
                </c:pt>
                <c:pt idx="174">
                  <c:v>0.81399999999999995</c:v>
                </c:pt>
                <c:pt idx="175">
                  <c:v>0.66600000000000004</c:v>
                </c:pt>
                <c:pt idx="176">
                  <c:v>0.66900000000000004</c:v>
                </c:pt>
                <c:pt idx="177">
                  <c:v>0.82499999999999996</c:v>
                </c:pt>
                <c:pt idx="178">
                  <c:v>0.66900000000000004</c:v>
                </c:pt>
                <c:pt idx="179">
                  <c:v>0.66</c:v>
                </c:pt>
                <c:pt idx="180">
                  <c:v>0.66</c:v>
                </c:pt>
                <c:pt idx="181">
                  <c:v>1.0980000000000001</c:v>
                </c:pt>
                <c:pt idx="182">
                  <c:v>1.587</c:v>
                </c:pt>
                <c:pt idx="183">
                  <c:v>0.69699999999999995</c:v>
                </c:pt>
                <c:pt idx="184">
                  <c:v>0.69699999999999995</c:v>
                </c:pt>
                <c:pt idx="185">
                  <c:v>0.71199999999999997</c:v>
                </c:pt>
                <c:pt idx="186">
                  <c:v>0.68200000000000005</c:v>
                </c:pt>
                <c:pt idx="187">
                  <c:v>0.70099999999999996</c:v>
                </c:pt>
                <c:pt idx="188">
                  <c:v>0.68600000000000005</c:v>
                </c:pt>
                <c:pt idx="189">
                  <c:v>0.73199999999999998</c:v>
                </c:pt>
                <c:pt idx="190">
                  <c:v>0.72499999999999998</c:v>
                </c:pt>
                <c:pt idx="191">
                  <c:v>0.72499999999999998</c:v>
                </c:pt>
                <c:pt idx="192">
                  <c:v>1.08</c:v>
                </c:pt>
                <c:pt idx="193">
                  <c:v>0.72199999999999998</c:v>
                </c:pt>
                <c:pt idx="195">
                  <c:v>1.7450000000000001</c:v>
                </c:pt>
                <c:pt idx="196">
                  <c:v>0.86299999999999999</c:v>
                </c:pt>
                <c:pt idx="197">
                  <c:v>0.86299999999999999</c:v>
                </c:pt>
                <c:pt idx="198">
                  <c:v>1.1679999999999999</c:v>
                </c:pt>
                <c:pt idx="199">
                  <c:v>0.82099999999999995</c:v>
                </c:pt>
                <c:pt idx="200">
                  <c:v>0.73799999999999999</c:v>
                </c:pt>
                <c:pt idx="201">
                  <c:v>0.745</c:v>
                </c:pt>
                <c:pt idx="202">
                  <c:v>0.70299999999999996</c:v>
                </c:pt>
                <c:pt idx="203">
                  <c:v>0.76800000000000002</c:v>
                </c:pt>
                <c:pt idx="204">
                  <c:v>0.64200000000000002</c:v>
                </c:pt>
                <c:pt idx="205">
                  <c:v>0.69</c:v>
                </c:pt>
                <c:pt idx="206">
                  <c:v>0.71099999999999997</c:v>
                </c:pt>
                <c:pt idx="207">
                  <c:v>0.72599999999999998</c:v>
                </c:pt>
                <c:pt idx="208">
                  <c:v>0.79800000000000004</c:v>
                </c:pt>
                <c:pt idx="209">
                  <c:v>0.67800000000000005</c:v>
                </c:pt>
                <c:pt idx="210">
                  <c:v>0.67100000000000004</c:v>
                </c:pt>
                <c:pt idx="212">
                  <c:v>0.67</c:v>
                </c:pt>
                <c:pt idx="213">
                  <c:v>0.625</c:v>
                </c:pt>
                <c:pt idx="214">
                  <c:v>0.68100000000000005</c:v>
                </c:pt>
                <c:pt idx="216">
                  <c:v>0.78</c:v>
                </c:pt>
                <c:pt idx="218">
                  <c:v>0.67300000000000004</c:v>
                </c:pt>
                <c:pt idx="219">
                  <c:v>0.71299999999999997</c:v>
                </c:pt>
                <c:pt idx="221">
                  <c:v>0.65200000000000002</c:v>
                </c:pt>
              </c:numCache>
            </c:numRef>
          </c:yVal>
          <c:smooth val="0"/>
        </c:ser>
        <c:dLbls>
          <c:showLegendKey val="0"/>
          <c:showVal val="0"/>
          <c:showCatName val="0"/>
          <c:showSerName val="0"/>
          <c:showPercent val="0"/>
          <c:showBubbleSize val="0"/>
        </c:dLbls>
        <c:axId val="151902080"/>
        <c:axId val="151908352"/>
      </c:scatterChart>
      <c:valAx>
        <c:axId val="151902080"/>
        <c:scaling>
          <c:orientation val="minMax"/>
        </c:scaling>
        <c:delete val="0"/>
        <c:axPos val="b"/>
        <c:majorGridlines/>
        <c:title>
          <c:tx>
            <c:rich>
              <a:bodyPr/>
              <a:lstStyle/>
              <a:p>
                <a:pPr>
                  <a:defRPr/>
                </a:pPr>
                <a:r>
                  <a:rPr lang="en-US"/>
                  <a:t>Big</a:t>
                </a:r>
                <a:r>
                  <a:rPr lang="en-US" baseline="0"/>
                  <a:t> Creek Reserch &amp; Extension Team Data</a:t>
                </a:r>
                <a:endParaRPr lang="en-US"/>
              </a:p>
            </c:rich>
          </c:tx>
          <c:overlay val="0"/>
        </c:title>
        <c:numFmt formatCode="m/d/yyyy" sourceLinked="1"/>
        <c:majorTickMark val="out"/>
        <c:minorTickMark val="none"/>
        <c:tickLblPos val="nextTo"/>
        <c:crossAx val="151908352"/>
        <c:crosses val="autoZero"/>
        <c:crossBetween val="midCat"/>
      </c:valAx>
      <c:valAx>
        <c:axId val="151908352"/>
        <c:scaling>
          <c:orientation val="minMax"/>
        </c:scaling>
        <c:delete val="0"/>
        <c:axPos val="l"/>
        <c:majorGridlines/>
        <c:title>
          <c:tx>
            <c:rich>
              <a:bodyPr rot="0" vert="horz"/>
              <a:lstStyle/>
              <a:p>
                <a:pPr>
                  <a:defRPr/>
                </a:pPr>
                <a:r>
                  <a:rPr lang="en-US"/>
                  <a:t>mg/L</a:t>
                </a:r>
              </a:p>
            </c:rich>
          </c:tx>
          <c:overlay val="0"/>
        </c:title>
        <c:numFmt formatCode="General" sourceLinked="1"/>
        <c:majorTickMark val="out"/>
        <c:minorTickMark val="none"/>
        <c:tickLblPos val="nextTo"/>
        <c:crossAx val="15190208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Phosphorus</a:t>
            </a:r>
            <a:r>
              <a:rPr lang="en-US" sz="1200" baseline="0"/>
              <a:t> - Ephemeral Stream, 5/1/14-6/25/19</a:t>
            </a:r>
            <a:endParaRPr lang="en-US" sz="1200"/>
          </a:p>
        </c:rich>
      </c:tx>
      <c:overlay val="0"/>
    </c:title>
    <c:autoTitleDeleted val="0"/>
    <c:plotArea>
      <c:layout/>
      <c:scatterChart>
        <c:scatterStyle val="lineMarker"/>
        <c:varyColors val="0"/>
        <c:ser>
          <c:idx val="0"/>
          <c:order val="0"/>
          <c:spPr>
            <a:ln w="28575">
              <a:noFill/>
            </a:ln>
          </c:spPr>
          <c:xVal>
            <c:numRef>
              <c:f>'[David 8-13-2019, clean data.xlsx]Sheet1'!$C$37:$C$258</c:f>
              <c:numCache>
                <c:formatCode>m/d/yyyy</c:formatCode>
                <c:ptCount val="222"/>
                <c:pt idx="0">
                  <c:v>41760</c:v>
                </c:pt>
                <c:pt idx="1">
                  <c:v>41767</c:v>
                </c:pt>
                <c:pt idx="2">
                  <c:v>41768</c:v>
                </c:pt>
                <c:pt idx="3">
                  <c:v>41772</c:v>
                </c:pt>
                <c:pt idx="4">
                  <c:v>41778</c:v>
                </c:pt>
                <c:pt idx="5">
                  <c:v>41787</c:v>
                </c:pt>
                <c:pt idx="6">
                  <c:v>41795</c:v>
                </c:pt>
                <c:pt idx="7">
                  <c:v>41799</c:v>
                </c:pt>
                <c:pt idx="8">
                  <c:v>41809</c:v>
                </c:pt>
                <c:pt idx="9">
                  <c:v>41814</c:v>
                </c:pt>
                <c:pt idx="10">
                  <c:v>41816</c:v>
                </c:pt>
                <c:pt idx="11">
                  <c:v>41827</c:v>
                </c:pt>
                <c:pt idx="12">
                  <c:v>41835</c:v>
                </c:pt>
                <c:pt idx="13">
                  <c:v>41838</c:v>
                </c:pt>
                <c:pt idx="14">
                  <c:v>41845</c:v>
                </c:pt>
                <c:pt idx="15">
                  <c:v>41843</c:v>
                </c:pt>
                <c:pt idx="16">
                  <c:v>41851</c:v>
                </c:pt>
                <c:pt idx="17">
                  <c:v>41863</c:v>
                </c:pt>
                <c:pt idx="18">
                  <c:v>41871</c:v>
                </c:pt>
                <c:pt idx="19">
                  <c:v>41877</c:v>
                </c:pt>
                <c:pt idx="20">
                  <c:v>41885</c:v>
                </c:pt>
                <c:pt idx="21">
                  <c:v>41893</c:v>
                </c:pt>
                <c:pt idx="22">
                  <c:v>41900</c:v>
                </c:pt>
                <c:pt idx="23" formatCode="d\-mmm">
                  <c:v>41905</c:v>
                </c:pt>
                <c:pt idx="24">
                  <c:v>41912</c:v>
                </c:pt>
                <c:pt idx="25">
                  <c:v>41920</c:v>
                </c:pt>
                <c:pt idx="26">
                  <c:v>41925</c:v>
                </c:pt>
                <c:pt idx="27">
                  <c:v>41934</c:v>
                </c:pt>
                <c:pt idx="28">
                  <c:v>41942</c:v>
                </c:pt>
                <c:pt idx="29">
                  <c:v>41948</c:v>
                </c:pt>
                <c:pt idx="30">
                  <c:v>41955</c:v>
                </c:pt>
                <c:pt idx="31">
                  <c:v>41967</c:v>
                </c:pt>
                <c:pt idx="32">
                  <c:v>41977</c:v>
                </c:pt>
                <c:pt idx="33">
                  <c:v>41982</c:v>
                </c:pt>
                <c:pt idx="34">
                  <c:v>42012</c:v>
                </c:pt>
                <c:pt idx="35">
                  <c:v>42018</c:v>
                </c:pt>
                <c:pt idx="36">
                  <c:v>42025</c:v>
                </c:pt>
                <c:pt idx="37">
                  <c:v>42033</c:v>
                </c:pt>
                <c:pt idx="38">
                  <c:v>42038</c:v>
                </c:pt>
                <c:pt idx="39">
                  <c:v>42045</c:v>
                </c:pt>
                <c:pt idx="40">
                  <c:v>42061</c:v>
                </c:pt>
                <c:pt idx="41">
                  <c:v>42066</c:v>
                </c:pt>
                <c:pt idx="42">
                  <c:v>42074</c:v>
                </c:pt>
                <c:pt idx="43">
                  <c:v>42082</c:v>
                </c:pt>
                <c:pt idx="44">
                  <c:v>42088</c:v>
                </c:pt>
                <c:pt idx="45">
                  <c:v>42089</c:v>
                </c:pt>
                <c:pt idx="46">
                  <c:v>42096</c:v>
                </c:pt>
                <c:pt idx="47">
                  <c:v>42103</c:v>
                </c:pt>
                <c:pt idx="48">
                  <c:v>42109</c:v>
                </c:pt>
                <c:pt idx="49">
                  <c:v>42117</c:v>
                </c:pt>
                <c:pt idx="50">
                  <c:v>42123</c:v>
                </c:pt>
                <c:pt idx="51">
                  <c:v>42131</c:v>
                </c:pt>
                <c:pt idx="52">
                  <c:v>42132</c:v>
                </c:pt>
                <c:pt idx="53">
                  <c:v>42135</c:v>
                </c:pt>
                <c:pt idx="54">
                  <c:v>42138</c:v>
                </c:pt>
                <c:pt idx="55">
                  <c:v>42142</c:v>
                </c:pt>
                <c:pt idx="56">
                  <c:v>42150</c:v>
                </c:pt>
                <c:pt idx="57">
                  <c:v>42159</c:v>
                </c:pt>
                <c:pt idx="58">
                  <c:v>42172</c:v>
                </c:pt>
                <c:pt idx="59">
                  <c:v>42163</c:v>
                </c:pt>
                <c:pt idx="60">
                  <c:v>42177</c:v>
                </c:pt>
                <c:pt idx="61" formatCode="d\-mmm">
                  <c:v>42184</c:v>
                </c:pt>
                <c:pt idx="62">
                  <c:v>42194</c:v>
                </c:pt>
                <c:pt idx="63">
                  <c:v>42201</c:v>
                </c:pt>
                <c:pt idx="64">
                  <c:v>42208</c:v>
                </c:pt>
                <c:pt idx="65">
                  <c:v>42215</c:v>
                </c:pt>
                <c:pt idx="66">
                  <c:v>42222</c:v>
                </c:pt>
                <c:pt idx="67">
                  <c:v>42229</c:v>
                </c:pt>
                <c:pt idx="68">
                  <c:v>42243</c:v>
                </c:pt>
                <c:pt idx="69">
                  <c:v>42263</c:v>
                </c:pt>
                <c:pt idx="70">
                  <c:v>42271</c:v>
                </c:pt>
                <c:pt idx="71">
                  <c:v>42277</c:v>
                </c:pt>
                <c:pt idx="72">
                  <c:v>41920</c:v>
                </c:pt>
                <c:pt idx="73">
                  <c:v>41926</c:v>
                </c:pt>
                <c:pt idx="74">
                  <c:v>41934</c:v>
                </c:pt>
                <c:pt idx="75">
                  <c:v>41947</c:v>
                </c:pt>
                <c:pt idx="76">
                  <c:v>42320</c:v>
                </c:pt>
                <c:pt idx="77">
                  <c:v>42326</c:v>
                </c:pt>
                <c:pt idx="78">
                  <c:v>42340</c:v>
                </c:pt>
                <c:pt idx="79">
                  <c:v>42352</c:v>
                </c:pt>
                <c:pt idx="80">
                  <c:v>42360</c:v>
                </c:pt>
                <c:pt idx="81">
                  <c:v>42374</c:v>
                </c:pt>
                <c:pt idx="82" formatCode="d\-mmm">
                  <c:v>42394</c:v>
                </c:pt>
                <c:pt idx="83">
                  <c:v>42410</c:v>
                </c:pt>
                <c:pt idx="84" formatCode="d\-mmm">
                  <c:v>42424</c:v>
                </c:pt>
                <c:pt idx="85" formatCode="d\-mmm">
                  <c:v>42439</c:v>
                </c:pt>
                <c:pt idx="86" formatCode="d\-mmm">
                  <c:v>42445</c:v>
                </c:pt>
                <c:pt idx="87">
                  <c:v>42453</c:v>
                </c:pt>
                <c:pt idx="88">
                  <c:v>42460</c:v>
                </c:pt>
                <c:pt idx="89">
                  <c:v>42464</c:v>
                </c:pt>
                <c:pt idx="90">
                  <c:v>42480</c:v>
                </c:pt>
                <c:pt idx="91">
                  <c:v>42488</c:v>
                </c:pt>
                <c:pt idx="92">
                  <c:v>42492</c:v>
                </c:pt>
                <c:pt idx="93">
                  <c:v>42500</c:v>
                </c:pt>
                <c:pt idx="94">
                  <c:v>42508</c:v>
                </c:pt>
                <c:pt idx="95">
                  <c:v>42516</c:v>
                </c:pt>
                <c:pt idx="96">
                  <c:v>42523</c:v>
                </c:pt>
                <c:pt idx="97">
                  <c:v>42528</c:v>
                </c:pt>
                <c:pt idx="98">
                  <c:v>42536</c:v>
                </c:pt>
                <c:pt idx="99">
                  <c:v>42543</c:v>
                </c:pt>
                <c:pt idx="100">
                  <c:v>42550</c:v>
                </c:pt>
                <c:pt idx="101">
                  <c:v>42557</c:v>
                </c:pt>
                <c:pt idx="102">
                  <c:v>42564</c:v>
                </c:pt>
                <c:pt idx="103">
                  <c:v>42571</c:v>
                </c:pt>
                <c:pt idx="104">
                  <c:v>42578</c:v>
                </c:pt>
                <c:pt idx="105">
                  <c:v>42585</c:v>
                </c:pt>
                <c:pt idx="106">
                  <c:v>42598</c:v>
                </c:pt>
                <c:pt idx="107">
                  <c:v>42606</c:v>
                </c:pt>
                <c:pt idx="108">
                  <c:v>42612</c:v>
                </c:pt>
                <c:pt idx="109">
                  <c:v>42620</c:v>
                </c:pt>
                <c:pt idx="110">
                  <c:v>42628</c:v>
                </c:pt>
                <c:pt idx="111">
                  <c:v>42641</c:v>
                </c:pt>
                <c:pt idx="112">
                  <c:v>42648</c:v>
                </c:pt>
                <c:pt idx="113">
                  <c:v>42656</c:v>
                </c:pt>
                <c:pt idx="114">
                  <c:v>42663</c:v>
                </c:pt>
                <c:pt idx="115">
                  <c:v>42670</c:v>
                </c:pt>
                <c:pt idx="116">
                  <c:v>42677</c:v>
                </c:pt>
                <c:pt idx="117">
                  <c:v>42684</c:v>
                </c:pt>
                <c:pt idx="118">
                  <c:v>42691</c:v>
                </c:pt>
                <c:pt idx="119">
                  <c:v>42695</c:v>
                </c:pt>
                <c:pt idx="120">
                  <c:v>42703</c:v>
                </c:pt>
                <c:pt idx="121">
                  <c:v>42718</c:v>
                </c:pt>
                <c:pt idx="122">
                  <c:v>42740</c:v>
                </c:pt>
                <c:pt idx="123">
                  <c:v>42754</c:v>
                </c:pt>
                <c:pt idx="124">
                  <c:v>42768</c:v>
                </c:pt>
                <c:pt idx="125">
                  <c:v>42781</c:v>
                </c:pt>
                <c:pt idx="126">
                  <c:v>42795</c:v>
                </c:pt>
                <c:pt idx="127">
                  <c:v>42810</c:v>
                </c:pt>
                <c:pt idx="128">
                  <c:v>42821</c:v>
                </c:pt>
                <c:pt idx="129">
                  <c:v>42831</c:v>
                </c:pt>
                <c:pt idx="130">
                  <c:v>42838</c:v>
                </c:pt>
                <c:pt idx="131">
                  <c:v>42842</c:v>
                </c:pt>
                <c:pt idx="132">
                  <c:v>42852</c:v>
                </c:pt>
                <c:pt idx="133">
                  <c:v>42866</c:v>
                </c:pt>
                <c:pt idx="134">
                  <c:v>42873</c:v>
                </c:pt>
                <c:pt idx="135">
                  <c:v>42886</c:v>
                </c:pt>
                <c:pt idx="136">
                  <c:v>42891</c:v>
                </c:pt>
                <c:pt idx="137">
                  <c:v>42898</c:v>
                </c:pt>
                <c:pt idx="138">
                  <c:v>42905</c:v>
                </c:pt>
                <c:pt idx="139">
                  <c:v>42915</c:v>
                </c:pt>
                <c:pt idx="140">
                  <c:v>42921</c:v>
                </c:pt>
                <c:pt idx="141">
                  <c:v>42927</c:v>
                </c:pt>
                <c:pt idx="142">
                  <c:v>42935</c:v>
                </c:pt>
                <c:pt idx="143">
                  <c:v>42942</c:v>
                </c:pt>
                <c:pt idx="144">
                  <c:v>42950</c:v>
                </c:pt>
                <c:pt idx="145">
                  <c:v>42956</c:v>
                </c:pt>
                <c:pt idx="146">
                  <c:v>42963</c:v>
                </c:pt>
                <c:pt idx="147">
                  <c:v>42971</c:v>
                </c:pt>
                <c:pt idx="148">
                  <c:v>42978</c:v>
                </c:pt>
                <c:pt idx="149">
                  <c:v>42984</c:v>
                </c:pt>
                <c:pt idx="150">
                  <c:v>42991</c:v>
                </c:pt>
                <c:pt idx="151">
                  <c:v>42999</c:v>
                </c:pt>
                <c:pt idx="152">
                  <c:v>43006</c:v>
                </c:pt>
                <c:pt idx="153">
                  <c:v>43013</c:v>
                </c:pt>
                <c:pt idx="154">
                  <c:v>43020</c:v>
                </c:pt>
                <c:pt idx="155">
                  <c:v>43026</c:v>
                </c:pt>
                <c:pt idx="156">
                  <c:v>43031</c:v>
                </c:pt>
                <c:pt idx="157">
                  <c:v>43040</c:v>
                </c:pt>
                <c:pt idx="158">
                  <c:v>43054</c:v>
                </c:pt>
                <c:pt idx="159">
                  <c:v>43069</c:v>
                </c:pt>
                <c:pt idx="160">
                  <c:v>43082</c:v>
                </c:pt>
                <c:pt idx="161">
                  <c:v>43104</c:v>
                </c:pt>
                <c:pt idx="162">
                  <c:v>43118</c:v>
                </c:pt>
                <c:pt idx="163">
                  <c:v>43130</c:v>
                </c:pt>
                <c:pt idx="164">
                  <c:v>43145</c:v>
                </c:pt>
                <c:pt idx="165">
                  <c:v>43153</c:v>
                </c:pt>
                <c:pt idx="166">
                  <c:v>43166</c:v>
                </c:pt>
                <c:pt idx="167">
                  <c:v>43173</c:v>
                </c:pt>
                <c:pt idx="168">
                  <c:v>43188</c:v>
                </c:pt>
                <c:pt idx="169">
                  <c:v>43195</c:v>
                </c:pt>
                <c:pt idx="170">
                  <c:v>43202</c:v>
                </c:pt>
                <c:pt idx="171">
                  <c:v>43209</c:v>
                </c:pt>
                <c:pt idx="172">
                  <c:v>43216</c:v>
                </c:pt>
                <c:pt idx="173">
                  <c:v>43223</c:v>
                </c:pt>
                <c:pt idx="174">
                  <c:v>43237</c:v>
                </c:pt>
                <c:pt idx="175">
                  <c:v>43244</c:v>
                </c:pt>
                <c:pt idx="176">
                  <c:v>43251</c:v>
                </c:pt>
                <c:pt idx="177">
                  <c:v>43258</c:v>
                </c:pt>
                <c:pt idx="178">
                  <c:v>43264</c:v>
                </c:pt>
                <c:pt idx="179">
                  <c:v>43279</c:v>
                </c:pt>
                <c:pt idx="180">
                  <c:v>43286</c:v>
                </c:pt>
                <c:pt idx="181">
                  <c:v>43293</c:v>
                </c:pt>
                <c:pt idx="182">
                  <c:v>43299</c:v>
                </c:pt>
                <c:pt idx="183">
                  <c:v>43306</c:v>
                </c:pt>
                <c:pt idx="184">
                  <c:v>43313</c:v>
                </c:pt>
                <c:pt idx="185">
                  <c:v>43321</c:v>
                </c:pt>
                <c:pt idx="186">
                  <c:v>43328</c:v>
                </c:pt>
                <c:pt idx="187">
                  <c:v>43335</c:v>
                </c:pt>
                <c:pt idx="188">
                  <c:v>43342</c:v>
                </c:pt>
                <c:pt idx="189">
                  <c:v>43349</c:v>
                </c:pt>
                <c:pt idx="190">
                  <c:v>43354</c:v>
                </c:pt>
                <c:pt idx="191">
                  <c:v>43368</c:v>
                </c:pt>
                <c:pt idx="192">
                  <c:v>43375</c:v>
                </c:pt>
                <c:pt idx="193">
                  <c:v>43384</c:v>
                </c:pt>
                <c:pt idx="194">
                  <c:v>43389</c:v>
                </c:pt>
                <c:pt idx="195">
                  <c:v>43397</c:v>
                </c:pt>
                <c:pt idx="196">
                  <c:v>43405</c:v>
                </c:pt>
                <c:pt idx="197">
                  <c:v>43411</c:v>
                </c:pt>
                <c:pt idx="198">
                  <c:v>43424</c:v>
                </c:pt>
                <c:pt idx="199">
                  <c:v>43439</c:v>
                </c:pt>
                <c:pt idx="200">
                  <c:v>43451</c:v>
                </c:pt>
                <c:pt idx="201">
                  <c:v>43468</c:v>
                </c:pt>
                <c:pt idx="202">
                  <c:v>43481</c:v>
                </c:pt>
                <c:pt idx="203">
                  <c:v>43496</c:v>
                </c:pt>
                <c:pt idx="204">
                  <c:v>43509</c:v>
                </c:pt>
                <c:pt idx="205">
                  <c:v>43523</c:v>
                </c:pt>
                <c:pt idx="206">
                  <c:v>43538</c:v>
                </c:pt>
                <c:pt idx="207">
                  <c:v>43544</c:v>
                </c:pt>
                <c:pt idx="208">
                  <c:v>43552</c:v>
                </c:pt>
                <c:pt idx="209">
                  <c:v>43563</c:v>
                </c:pt>
                <c:pt idx="210">
                  <c:v>43566</c:v>
                </c:pt>
                <c:pt idx="211">
                  <c:v>43573</c:v>
                </c:pt>
                <c:pt idx="212">
                  <c:v>43580</c:v>
                </c:pt>
                <c:pt idx="213">
                  <c:v>43587</c:v>
                </c:pt>
                <c:pt idx="214">
                  <c:v>43594</c:v>
                </c:pt>
                <c:pt idx="215">
                  <c:v>43601</c:v>
                </c:pt>
                <c:pt idx="216">
                  <c:v>43607</c:v>
                </c:pt>
                <c:pt idx="217">
                  <c:v>43615</c:v>
                </c:pt>
                <c:pt idx="218">
                  <c:v>43622</c:v>
                </c:pt>
                <c:pt idx="219">
                  <c:v>43628</c:v>
                </c:pt>
                <c:pt idx="220">
                  <c:v>43636</c:v>
                </c:pt>
                <c:pt idx="221">
                  <c:v>43641</c:v>
                </c:pt>
              </c:numCache>
            </c:numRef>
          </c:xVal>
          <c:yVal>
            <c:numRef>
              <c:f>'[David 8-13-2019, clean data.xlsx]Sheet1'!$D$37:$D$258</c:f>
              <c:numCache>
                <c:formatCode>General</c:formatCode>
                <c:ptCount val="222"/>
                <c:pt idx="0">
                  <c:v>1.2E-2</c:v>
                </c:pt>
                <c:pt idx="1">
                  <c:v>0.01</c:v>
                </c:pt>
                <c:pt idx="4">
                  <c:v>0.06</c:v>
                </c:pt>
                <c:pt idx="5">
                  <c:v>0.02</c:v>
                </c:pt>
                <c:pt idx="11">
                  <c:v>2.1999999999999999E-2</c:v>
                </c:pt>
                <c:pt idx="35">
                  <c:v>2.1999999999999999E-2</c:v>
                </c:pt>
                <c:pt idx="36">
                  <c:v>2.8000000000000001E-2</c:v>
                </c:pt>
                <c:pt idx="37">
                  <c:v>1.6E-2</c:v>
                </c:pt>
                <c:pt idx="41">
                  <c:v>2.1999999999999999E-2</c:v>
                </c:pt>
                <c:pt idx="42">
                  <c:v>0.02</c:v>
                </c:pt>
                <c:pt idx="43">
                  <c:v>2.1999999999999999E-2</c:v>
                </c:pt>
                <c:pt idx="44">
                  <c:v>1.7999999999999999E-2</c:v>
                </c:pt>
                <c:pt idx="45">
                  <c:v>1.4E-2</c:v>
                </c:pt>
                <c:pt idx="47">
                  <c:v>3.2000000000000001E-2</c:v>
                </c:pt>
                <c:pt idx="49">
                  <c:v>2.5999999999999999E-2</c:v>
                </c:pt>
                <c:pt idx="50">
                  <c:v>2.5999999999999999E-2</c:v>
                </c:pt>
                <c:pt idx="51">
                  <c:v>1.7999999999999999E-2</c:v>
                </c:pt>
                <c:pt idx="52">
                  <c:v>6.6000000000000003E-2</c:v>
                </c:pt>
                <c:pt idx="53">
                  <c:v>0.254</c:v>
                </c:pt>
                <c:pt idx="54">
                  <c:v>0.14599999999999999</c:v>
                </c:pt>
                <c:pt idx="55">
                  <c:v>2.1999999999999999E-2</c:v>
                </c:pt>
                <c:pt idx="56">
                  <c:v>2.8000000000000001E-2</c:v>
                </c:pt>
                <c:pt idx="57">
                  <c:v>0.03</c:v>
                </c:pt>
                <c:pt idx="58">
                  <c:v>2.4E-2</c:v>
                </c:pt>
                <c:pt idx="59">
                  <c:v>3.2000000000000001E-2</c:v>
                </c:pt>
                <c:pt idx="60">
                  <c:v>0.02</c:v>
                </c:pt>
                <c:pt idx="61">
                  <c:v>2.5999999999999999E-2</c:v>
                </c:pt>
                <c:pt idx="62">
                  <c:v>1.268</c:v>
                </c:pt>
                <c:pt idx="63">
                  <c:v>3.4000000000000002E-2</c:v>
                </c:pt>
                <c:pt idx="64">
                  <c:v>4.5999999999999999E-2</c:v>
                </c:pt>
                <c:pt idx="65">
                  <c:v>3.4000000000000002E-2</c:v>
                </c:pt>
                <c:pt idx="78">
                  <c:v>0.04</c:v>
                </c:pt>
                <c:pt idx="79">
                  <c:v>2.4E-2</c:v>
                </c:pt>
                <c:pt idx="80">
                  <c:v>5.6000000000000001E-2</c:v>
                </c:pt>
                <c:pt idx="81">
                  <c:v>1.6E-2</c:v>
                </c:pt>
                <c:pt idx="82">
                  <c:v>1.7999999999999999E-2</c:v>
                </c:pt>
                <c:pt idx="83">
                  <c:v>0.03</c:v>
                </c:pt>
                <c:pt idx="85">
                  <c:v>5.6000000000000001E-2</c:v>
                </c:pt>
                <c:pt idx="86">
                  <c:v>0.05</c:v>
                </c:pt>
                <c:pt idx="87">
                  <c:v>2.1999999999999999E-2</c:v>
                </c:pt>
                <c:pt idx="88">
                  <c:v>1.2E-2</c:v>
                </c:pt>
                <c:pt idx="89">
                  <c:v>0.65600000000000003</c:v>
                </c:pt>
                <c:pt idx="90">
                  <c:v>1.7999999999999999E-2</c:v>
                </c:pt>
                <c:pt idx="91">
                  <c:v>0.02</c:v>
                </c:pt>
                <c:pt idx="93">
                  <c:v>0.122</c:v>
                </c:pt>
                <c:pt idx="94">
                  <c:v>0.56000000000000005</c:v>
                </c:pt>
                <c:pt idx="95">
                  <c:v>1.4E-2</c:v>
                </c:pt>
                <c:pt idx="96">
                  <c:v>0.42399999999999999</c:v>
                </c:pt>
                <c:pt idx="97">
                  <c:v>2.1999999999999999E-2</c:v>
                </c:pt>
                <c:pt idx="98">
                  <c:v>2.4E-2</c:v>
                </c:pt>
                <c:pt idx="107">
                  <c:v>2.3E-2</c:v>
                </c:pt>
                <c:pt idx="114">
                  <c:v>4.7E-2</c:v>
                </c:pt>
                <c:pt idx="126">
                  <c:v>6.4000000000000001E-2</c:v>
                </c:pt>
                <c:pt idx="127">
                  <c:v>1.6E-2</c:v>
                </c:pt>
                <c:pt idx="128">
                  <c:v>2.1000000000000001E-2</c:v>
                </c:pt>
                <c:pt idx="130">
                  <c:v>2.1999999999999999E-2</c:v>
                </c:pt>
                <c:pt idx="131">
                  <c:v>1.7999999999999999E-2</c:v>
                </c:pt>
                <c:pt idx="132">
                  <c:v>1.7999999999999999E-2</c:v>
                </c:pt>
                <c:pt idx="134">
                  <c:v>1.7999999999999999E-2</c:v>
                </c:pt>
                <c:pt idx="135">
                  <c:v>1.7999999999999999E-2</c:v>
                </c:pt>
                <c:pt idx="136">
                  <c:v>0.02</c:v>
                </c:pt>
                <c:pt idx="137">
                  <c:v>2.8000000000000001E-2</c:v>
                </c:pt>
                <c:pt idx="138">
                  <c:v>0.88200000000000001</c:v>
                </c:pt>
                <c:pt idx="158">
                  <c:v>0.34799999999999998</c:v>
                </c:pt>
                <c:pt idx="166">
                  <c:v>3.6999999999999998E-2</c:v>
                </c:pt>
                <c:pt idx="167">
                  <c:v>0.01</c:v>
                </c:pt>
                <c:pt idx="169">
                  <c:v>7.4999999999999997E-2</c:v>
                </c:pt>
                <c:pt idx="170">
                  <c:v>5.0000000000000001E-3</c:v>
                </c:pt>
                <c:pt idx="171">
                  <c:v>4.0000000000000001E-3</c:v>
                </c:pt>
                <c:pt idx="172">
                  <c:v>4.0000000000000001E-3</c:v>
                </c:pt>
                <c:pt idx="173">
                  <c:v>0.01</c:v>
                </c:pt>
                <c:pt idx="174">
                  <c:v>3.3000000000000002E-2</c:v>
                </c:pt>
                <c:pt idx="194">
                  <c:v>0.16600000000000001</c:v>
                </c:pt>
                <c:pt idx="197">
                  <c:v>2.5999999999999999E-2</c:v>
                </c:pt>
                <c:pt idx="198">
                  <c:v>8.9999999999999993E-3</c:v>
                </c:pt>
                <c:pt idx="200">
                  <c:v>0.01</c:v>
                </c:pt>
                <c:pt idx="201">
                  <c:v>1.0999999999999999E-2</c:v>
                </c:pt>
                <c:pt idx="202">
                  <c:v>0.01</c:v>
                </c:pt>
                <c:pt idx="203">
                  <c:v>0.01</c:v>
                </c:pt>
                <c:pt idx="204">
                  <c:v>1.9E-2</c:v>
                </c:pt>
                <c:pt idx="205">
                  <c:v>6.0000000000000001E-3</c:v>
                </c:pt>
                <c:pt idx="206">
                  <c:v>2.8000000000000001E-2</c:v>
                </c:pt>
                <c:pt idx="207">
                  <c:v>6.0000000000000001E-3</c:v>
                </c:pt>
                <c:pt idx="208">
                  <c:v>6.0000000000000001E-3</c:v>
                </c:pt>
                <c:pt idx="209">
                  <c:v>1.2999999999999999E-2</c:v>
                </c:pt>
                <c:pt idx="210">
                  <c:v>1.2E-2</c:v>
                </c:pt>
                <c:pt idx="211">
                  <c:v>8.9999999999999993E-3</c:v>
                </c:pt>
                <c:pt idx="212">
                  <c:v>0.01</c:v>
                </c:pt>
                <c:pt idx="213">
                  <c:v>2.4E-2</c:v>
                </c:pt>
                <c:pt idx="214">
                  <c:v>1.4E-2</c:v>
                </c:pt>
                <c:pt idx="215">
                  <c:v>8.0000000000000002E-3</c:v>
                </c:pt>
                <c:pt idx="216">
                  <c:v>3.5000000000000003E-2</c:v>
                </c:pt>
                <c:pt idx="217">
                  <c:v>5.1999999999999998E-2</c:v>
                </c:pt>
                <c:pt idx="218">
                  <c:v>1.9E-2</c:v>
                </c:pt>
                <c:pt idx="219">
                  <c:v>1.2999999999999999E-2</c:v>
                </c:pt>
                <c:pt idx="220">
                  <c:v>1.4999999999999999E-2</c:v>
                </c:pt>
                <c:pt idx="221">
                  <c:v>1.4E-2</c:v>
                </c:pt>
              </c:numCache>
            </c:numRef>
          </c:yVal>
          <c:smooth val="0"/>
        </c:ser>
        <c:dLbls>
          <c:showLegendKey val="0"/>
          <c:showVal val="0"/>
          <c:showCatName val="0"/>
          <c:showSerName val="0"/>
          <c:showPercent val="0"/>
          <c:showBubbleSize val="0"/>
        </c:dLbls>
        <c:axId val="152133632"/>
        <c:axId val="152135168"/>
      </c:scatterChart>
      <c:valAx>
        <c:axId val="152133632"/>
        <c:scaling>
          <c:orientation val="minMax"/>
        </c:scaling>
        <c:delete val="0"/>
        <c:axPos val="b"/>
        <c:majorGridlines/>
        <c:numFmt formatCode="m/d/yyyy" sourceLinked="1"/>
        <c:majorTickMark val="out"/>
        <c:minorTickMark val="none"/>
        <c:tickLblPos val="nextTo"/>
        <c:crossAx val="152135168"/>
        <c:crosses val="autoZero"/>
        <c:crossBetween val="midCat"/>
      </c:valAx>
      <c:valAx>
        <c:axId val="152135168"/>
        <c:scaling>
          <c:orientation val="minMax"/>
        </c:scaling>
        <c:delete val="0"/>
        <c:axPos val="l"/>
        <c:majorGridlines/>
        <c:minorGridlines/>
        <c:title>
          <c:tx>
            <c:rich>
              <a:bodyPr rot="0" vert="horz"/>
              <a:lstStyle/>
              <a:p>
                <a:pPr>
                  <a:defRPr/>
                </a:pPr>
                <a:r>
                  <a:rPr lang="en-US"/>
                  <a:t>mg/L</a:t>
                </a:r>
              </a:p>
            </c:rich>
          </c:tx>
          <c:overlay val="0"/>
        </c:title>
        <c:numFmt formatCode="General" sourceLinked="1"/>
        <c:majorTickMark val="out"/>
        <c:minorTickMark val="none"/>
        <c:tickLblPos val="nextTo"/>
        <c:crossAx val="15213363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Nitrate</a:t>
            </a:r>
            <a:r>
              <a:rPr lang="en-US" sz="1200" baseline="0"/>
              <a:t> in the Ephemeral Stream, </a:t>
            </a:r>
            <a:r>
              <a:rPr lang="en-US" sz="1000" baseline="0"/>
              <a:t>5/1/14-6/25/19</a:t>
            </a:r>
            <a:endParaRPr lang="en-US" sz="1000"/>
          </a:p>
        </c:rich>
      </c:tx>
      <c:overlay val="0"/>
    </c:title>
    <c:autoTitleDeleted val="0"/>
    <c:plotArea>
      <c:layout/>
      <c:scatterChart>
        <c:scatterStyle val="lineMarker"/>
        <c:varyColors val="0"/>
        <c:ser>
          <c:idx val="0"/>
          <c:order val="0"/>
          <c:spPr>
            <a:ln w="28575">
              <a:noFill/>
            </a:ln>
          </c:spPr>
          <c:trendline>
            <c:trendlineType val="exp"/>
            <c:dispRSqr val="1"/>
            <c:dispEq val="1"/>
            <c:trendlineLbl>
              <c:layout>
                <c:manualLayout>
                  <c:x val="-0.23391729222027652"/>
                  <c:y val="-0.33723199157067391"/>
                </c:manualLayout>
              </c:layout>
              <c:tx>
                <c:rich>
                  <a:bodyPr/>
                  <a:lstStyle/>
                  <a:p>
                    <a:pPr>
                      <a:defRPr/>
                    </a:pPr>
                    <a:r>
                      <a:rPr lang="en-US" sz="1100" baseline="0"/>
                      <a:t>y = 7E-09e</a:t>
                    </a:r>
                    <a:r>
                      <a:rPr lang="en-US" sz="1100" baseline="30000"/>
                      <a:t>0.0004x</a:t>
                    </a:r>
                    <a:r>
                      <a:rPr lang="en-US" sz="1100" baseline="0"/>
                      <a:t>
R² = 0.26</a:t>
                    </a:r>
                    <a:endParaRPr lang="en-US" sz="1100"/>
                  </a:p>
                </c:rich>
              </c:tx>
              <c:numFmt formatCode="General" sourceLinked="0"/>
            </c:trendlineLbl>
          </c:trendline>
          <c:trendline>
            <c:spPr>
              <a:ln w="19050"/>
            </c:spPr>
            <c:trendlineType val="exp"/>
            <c:dispRSqr val="0"/>
            <c:dispEq val="0"/>
          </c:trendline>
          <c:xVal>
            <c:numRef>
              <c:f>'[David 8-13-2019, clean data.xlsx]Sheet1'!$C$37:$C$258</c:f>
              <c:numCache>
                <c:formatCode>m/d/yyyy</c:formatCode>
                <c:ptCount val="222"/>
                <c:pt idx="0">
                  <c:v>41760</c:v>
                </c:pt>
                <c:pt idx="1">
                  <c:v>41767</c:v>
                </c:pt>
                <c:pt idx="2">
                  <c:v>41768</c:v>
                </c:pt>
                <c:pt idx="3">
                  <c:v>41772</c:v>
                </c:pt>
                <c:pt idx="4">
                  <c:v>41778</c:v>
                </c:pt>
                <c:pt idx="5">
                  <c:v>41787</c:v>
                </c:pt>
                <c:pt idx="6">
                  <c:v>41795</c:v>
                </c:pt>
                <c:pt idx="7">
                  <c:v>41799</c:v>
                </c:pt>
                <c:pt idx="8">
                  <c:v>41809</c:v>
                </c:pt>
                <c:pt idx="9">
                  <c:v>41814</c:v>
                </c:pt>
                <c:pt idx="10">
                  <c:v>41816</c:v>
                </c:pt>
                <c:pt idx="11">
                  <c:v>41827</c:v>
                </c:pt>
                <c:pt idx="12">
                  <c:v>41835</c:v>
                </c:pt>
                <c:pt idx="13">
                  <c:v>41838</c:v>
                </c:pt>
                <c:pt idx="14">
                  <c:v>41845</c:v>
                </c:pt>
                <c:pt idx="15">
                  <c:v>41843</c:v>
                </c:pt>
                <c:pt idx="16">
                  <c:v>41851</c:v>
                </c:pt>
                <c:pt idx="17">
                  <c:v>41863</c:v>
                </c:pt>
                <c:pt idx="18">
                  <c:v>41871</c:v>
                </c:pt>
                <c:pt idx="19">
                  <c:v>41877</c:v>
                </c:pt>
                <c:pt idx="20">
                  <c:v>41885</c:v>
                </c:pt>
                <c:pt idx="21">
                  <c:v>41893</c:v>
                </c:pt>
                <c:pt idx="22">
                  <c:v>41900</c:v>
                </c:pt>
                <c:pt idx="23" formatCode="d\-mmm">
                  <c:v>41905</c:v>
                </c:pt>
                <c:pt idx="24">
                  <c:v>41912</c:v>
                </c:pt>
                <c:pt idx="25">
                  <c:v>41920</c:v>
                </c:pt>
                <c:pt idx="26">
                  <c:v>41925</c:v>
                </c:pt>
                <c:pt idx="27">
                  <c:v>41934</c:v>
                </c:pt>
                <c:pt idx="28">
                  <c:v>41942</c:v>
                </c:pt>
                <c:pt idx="29">
                  <c:v>41948</c:v>
                </c:pt>
                <c:pt idx="30">
                  <c:v>41955</c:v>
                </c:pt>
                <c:pt idx="31">
                  <c:v>41967</c:v>
                </c:pt>
                <c:pt idx="32">
                  <c:v>41977</c:v>
                </c:pt>
                <c:pt idx="33">
                  <c:v>41982</c:v>
                </c:pt>
                <c:pt idx="34">
                  <c:v>42012</c:v>
                </c:pt>
                <c:pt idx="35">
                  <c:v>42018</c:v>
                </c:pt>
                <c:pt idx="36">
                  <c:v>42025</c:v>
                </c:pt>
                <c:pt idx="37">
                  <c:v>42033</c:v>
                </c:pt>
                <c:pt idx="38">
                  <c:v>42038</c:v>
                </c:pt>
                <c:pt idx="39">
                  <c:v>42045</c:v>
                </c:pt>
                <c:pt idx="40">
                  <c:v>42061</c:v>
                </c:pt>
                <c:pt idx="41">
                  <c:v>42066</c:v>
                </c:pt>
                <c:pt idx="42">
                  <c:v>42074</c:v>
                </c:pt>
                <c:pt idx="43">
                  <c:v>42082</c:v>
                </c:pt>
                <c:pt idx="44">
                  <c:v>42088</c:v>
                </c:pt>
                <c:pt idx="45">
                  <c:v>42089</c:v>
                </c:pt>
                <c:pt idx="46">
                  <c:v>42096</c:v>
                </c:pt>
                <c:pt idx="47">
                  <c:v>42103</c:v>
                </c:pt>
                <c:pt idx="48">
                  <c:v>42109</c:v>
                </c:pt>
                <c:pt idx="49">
                  <c:v>42117</c:v>
                </c:pt>
                <c:pt idx="50">
                  <c:v>42123</c:v>
                </c:pt>
                <c:pt idx="51">
                  <c:v>42131</c:v>
                </c:pt>
                <c:pt idx="52">
                  <c:v>42132</c:v>
                </c:pt>
                <c:pt idx="53">
                  <c:v>42135</c:v>
                </c:pt>
                <c:pt idx="54">
                  <c:v>42138</c:v>
                </c:pt>
                <c:pt idx="55">
                  <c:v>42142</c:v>
                </c:pt>
                <c:pt idx="56">
                  <c:v>42150</c:v>
                </c:pt>
                <c:pt idx="57">
                  <c:v>42159</c:v>
                </c:pt>
                <c:pt idx="58">
                  <c:v>42172</c:v>
                </c:pt>
                <c:pt idx="59">
                  <c:v>42163</c:v>
                </c:pt>
                <c:pt idx="60">
                  <c:v>42177</c:v>
                </c:pt>
                <c:pt idx="61" formatCode="d\-mmm">
                  <c:v>42184</c:v>
                </c:pt>
                <c:pt idx="62">
                  <c:v>42194</c:v>
                </c:pt>
                <c:pt idx="63">
                  <c:v>42201</c:v>
                </c:pt>
                <c:pt idx="64">
                  <c:v>42208</c:v>
                </c:pt>
                <c:pt idx="65">
                  <c:v>42215</c:v>
                </c:pt>
                <c:pt idx="66">
                  <c:v>42222</c:v>
                </c:pt>
                <c:pt idx="67">
                  <c:v>42229</c:v>
                </c:pt>
                <c:pt idx="68">
                  <c:v>42243</c:v>
                </c:pt>
                <c:pt idx="69">
                  <c:v>42263</c:v>
                </c:pt>
                <c:pt idx="70">
                  <c:v>42271</c:v>
                </c:pt>
                <c:pt idx="71">
                  <c:v>42277</c:v>
                </c:pt>
                <c:pt idx="72">
                  <c:v>41920</c:v>
                </c:pt>
                <c:pt idx="73">
                  <c:v>41926</c:v>
                </c:pt>
                <c:pt idx="74">
                  <c:v>41934</c:v>
                </c:pt>
                <c:pt idx="75">
                  <c:v>41947</c:v>
                </c:pt>
                <c:pt idx="76">
                  <c:v>42320</c:v>
                </c:pt>
                <c:pt idx="77">
                  <c:v>42326</c:v>
                </c:pt>
                <c:pt idx="78">
                  <c:v>42340</c:v>
                </c:pt>
                <c:pt idx="79">
                  <c:v>42352</c:v>
                </c:pt>
                <c:pt idx="80">
                  <c:v>42360</c:v>
                </c:pt>
                <c:pt idx="81">
                  <c:v>42374</c:v>
                </c:pt>
                <c:pt idx="82" formatCode="d\-mmm">
                  <c:v>42394</c:v>
                </c:pt>
                <c:pt idx="83">
                  <c:v>42410</c:v>
                </c:pt>
                <c:pt idx="84" formatCode="d\-mmm">
                  <c:v>42424</c:v>
                </c:pt>
                <c:pt idx="85" formatCode="d\-mmm">
                  <c:v>42439</c:v>
                </c:pt>
                <c:pt idx="86" formatCode="d\-mmm">
                  <c:v>42445</c:v>
                </c:pt>
                <c:pt idx="87">
                  <c:v>42453</c:v>
                </c:pt>
                <c:pt idx="88">
                  <c:v>42460</c:v>
                </c:pt>
                <c:pt idx="89">
                  <c:v>42464</c:v>
                </c:pt>
                <c:pt idx="90">
                  <c:v>42480</c:v>
                </c:pt>
                <c:pt idx="91">
                  <c:v>42488</c:v>
                </c:pt>
                <c:pt idx="92">
                  <c:v>42492</c:v>
                </c:pt>
                <c:pt idx="93">
                  <c:v>42500</c:v>
                </c:pt>
                <c:pt idx="94">
                  <c:v>42508</c:v>
                </c:pt>
                <c:pt idx="95">
                  <c:v>42516</c:v>
                </c:pt>
                <c:pt idx="96">
                  <c:v>42523</c:v>
                </c:pt>
                <c:pt idx="97">
                  <c:v>42528</c:v>
                </c:pt>
                <c:pt idx="98">
                  <c:v>42536</c:v>
                </c:pt>
                <c:pt idx="99">
                  <c:v>42543</c:v>
                </c:pt>
                <c:pt idx="100">
                  <c:v>42550</c:v>
                </c:pt>
                <c:pt idx="101">
                  <c:v>42557</c:v>
                </c:pt>
                <c:pt idx="102">
                  <c:v>42564</c:v>
                </c:pt>
                <c:pt idx="103">
                  <c:v>42571</c:v>
                </c:pt>
                <c:pt idx="104">
                  <c:v>42578</c:v>
                </c:pt>
                <c:pt idx="105">
                  <c:v>42585</c:v>
                </c:pt>
                <c:pt idx="106">
                  <c:v>42598</c:v>
                </c:pt>
                <c:pt idx="107">
                  <c:v>42606</c:v>
                </c:pt>
                <c:pt idx="108">
                  <c:v>42612</c:v>
                </c:pt>
                <c:pt idx="109">
                  <c:v>42620</c:v>
                </c:pt>
                <c:pt idx="110">
                  <c:v>42628</c:v>
                </c:pt>
                <c:pt idx="111">
                  <c:v>42641</c:v>
                </c:pt>
                <c:pt idx="112">
                  <c:v>42648</c:v>
                </c:pt>
                <c:pt idx="113">
                  <c:v>42656</c:v>
                </c:pt>
                <c:pt idx="114">
                  <c:v>42663</c:v>
                </c:pt>
                <c:pt idx="115">
                  <c:v>42670</c:v>
                </c:pt>
                <c:pt idx="116">
                  <c:v>42677</c:v>
                </c:pt>
                <c:pt idx="117">
                  <c:v>42684</c:v>
                </c:pt>
                <c:pt idx="118">
                  <c:v>42691</c:v>
                </c:pt>
                <c:pt idx="119">
                  <c:v>42695</c:v>
                </c:pt>
                <c:pt idx="120">
                  <c:v>42703</c:v>
                </c:pt>
                <c:pt idx="121">
                  <c:v>42718</c:v>
                </c:pt>
                <c:pt idx="122">
                  <c:v>42740</c:v>
                </c:pt>
                <c:pt idx="123">
                  <c:v>42754</c:v>
                </c:pt>
                <c:pt idx="124">
                  <c:v>42768</c:v>
                </c:pt>
                <c:pt idx="125">
                  <c:v>42781</c:v>
                </c:pt>
                <c:pt idx="126">
                  <c:v>42795</c:v>
                </c:pt>
                <c:pt idx="127">
                  <c:v>42810</c:v>
                </c:pt>
                <c:pt idx="128">
                  <c:v>42821</c:v>
                </c:pt>
                <c:pt idx="129">
                  <c:v>42831</c:v>
                </c:pt>
                <c:pt idx="130">
                  <c:v>42838</c:v>
                </c:pt>
                <c:pt idx="131">
                  <c:v>42842</c:v>
                </c:pt>
                <c:pt idx="132">
                  <c:v>42852</c:v>
                </c:pt>
                <c:pt idx="133">
                  <c:v>42866</c:v>
                </c:pt>
                <c:pt idx="134">
                  <c:v>42873</c:v>
                </c:pt>
                <c:pt idx="135">
                  <c:v>42886</c:v>
                </c:pt>
                <c:pt idx="136">
                  <c:v>42891</c:v>
                </c:pt>
                <c:pt idx="137">
                  <c:v>42898</c:v>
                </c:pt>
                <c:pt idx="138">
                  <c:v>42905</c:v>
                </c:pt>
                <c:pt idx="139">
                  <c:v>42915</c:v>
                </c:pt>
                <c:pt idx="140">
                  <c:v>42921</c:v>
                </c:pt>
                <c:pt idx="141">
                  <c:v>42927</c:v>
                </c:pt>
                <c:pt idx="142">
                  <c:v>42935</c:v>
                </c:pt>
                <c:pt idx="143">
                  <c:v>42942</c:v>
                </c:pt>
                <c:pt idx="144">
                  <c:v>42950</c:v>
                </c:pt>
                <c:pt idx="145">
                  <c:v>42956</c:v>
                </c:pt>
                <c:pt idx="146">
                  <c:v>42963</c:v>
                </c:pt>
                <c:pt idx="147">
                  <c:v>42971</c:v>
                </c:pt>
                <c:pt idx="148">
                  <c:v>42978</c:v>
                </c:pt>
                <c:pt idx="149">
                  <c:v>42984</c:v>
                </c:pt>
                <c:pt idx="150">
                  <c:v>42991</c:v>
                </c:pt>
                <c:pt idx="151">
                  <c:v>42999</c:v>
                </c:pt>
                <c:pt idx="152">
                  <c:v>43006</c:v>
                </c:pt>
                <c:pt idx="153">
                  <c:v>43013</c:v>
                </c:pt>
                <c:pt idx="154">
                  <c:v>43020</c:v>
                </c:pt>
                <c:pt idx="155">
                  <c:v>43026</c:v>
                </c:pt>
                <c:pt idx="156">
                  <c:v>43031</c:v>
                </c:pt>
                <c:pt idx="157">
                  <c:v>43040</c:v>
                </c:pt>
                <c:pt idx="158">
                  <c:v>43054</c:v>
                </c:pt>
                <c:pt idx="159">
                  <c:v>43069</c:v>
                </c:pt>
                <c:pt idx="160">
                  <c:v>43082</c:v>
                </c:pt>
                <c:pt idx="161">
                  <c:v>43104</c:v>
                </c:pt>
                <c:pt idx="162">
                  <c:v>43118</c:v>
                </c:pt>
                <c:pt idx="163">
                  <c:v>43130</c:v>
                </c:pt>
                <c:pt idx="164">
                  <c:v>43145</c:v>
                </c:pt>
                <c:pt idx="165">
                  <c:v>43153</c:v>
                </c:pt>
                <c:pt idx="166">
                  <c:v>43166</c:v>
                </c:pt>
                <c:pt idx="167">
                  <c:v>43173</c:v>
                </c:pt>
                <c:pt idx="168">
                  <c:v>43188</c:v>
                </c:pt>
                <c:pt idx="169">
                  <c:v>43195</c:v>
                </c:pt>
                <c:pt idx="170">
                  <c:v>43202</c:v>
                </c:pt>
                <c:pt idx="171">
                  <c:v>43209</c:v>
                </c:pt>
                <c:pt idx="172">
                  <c:v>43216</c:v>
                </c:pt>
                <c:pt idx="173">
                  <c:v>43223</c:v>
                </c:pt>
                <c:pt idx="174">
                  <c:v>43237</c:v>
                </c:pt>
                <c:pt idx="175">
                  <c:v>43244</c:v>
                </c:pt>
                <c:pt idx="176">
                  <c:v>43251</c:v>
                </c:pt>
                <c:pt idx="177">
                  <c:v>43258</c:v>
                </c:pt>
                <c:pt idx="178">
                  <c:v>43264</c:v>
                </c:pt>
                <c:pt idx="179">
                  <c:v>43279</c:v>
                </c:pt>
                <c:pt idx="180">
                  <c:v>43286</c:v>
                </c:pt>
                <c:pt idx="181">
                  <c:v>43293</c:v>
                </c:pt>
                <c:pt idx="182">
                  <c:v>43299</c:v>
                </c:pt>
                <c:pt idx="183">
                  <c:v>43306</c:v>
                </c:pt>
                <c:pt idx="184">
                  <c:v>43313</c:v>
                </c:pt>
                <c:pt idx="185">
                  <c:v>43321</c:v>
                </c:pt>
                <c:pt idx="186">
                  <c:v>43328</c:v>
                </c:pt>
                <c:pt idx="187">
                  <c:v>43335</c:v>
                </c:pt>
                <c:pt idx="188">
                  <c:v>43342</c:v>
                </c:pt>
                <c:pt idx="189">
                  <c:v>43349</c:v>
                </c:pt>
                <c:pt idx="190">
                  <c:v>43354</c:v>
                </c:pt>
                <c:pt idx="191">
                  <c:v>43368</c:v>
                </c:pt>
                <c:pt idx="192">
                  <c:v>43375</c:v>
                </c:pt>
                <c:pt idx="193">
                  <c:v>43384</c:v>
                </c:pt>
                <c:pt idx="194">
                  <c:v>43389</c:v>
                </c:pt>
                <c:pt idx="195">
                  <c:v>43397</c:v>
                </c:pt>
                <c:pt idx="196">
                  <c:v>43405</c:v>
                </c:pt>
                <c:pt idx="197">
                  <c:v>43411</c:v>
                </c:pt>
                <c:pt idx="198">
                  <c:v>43424</c:v>
                </c:pt>
                <c:pt idx="199">
                  <c:v>43439</c:v>
                </c:pt>
                <c:pt idx="200">
                  <c:v>43451</c:v>
                </c:pt>
                <c:pt idx="201">
                  <c:v>43468</c:v>
                </c:pt>
                <c:pt idx="202">
                  <c:v>43481</c:v>
                </c:pt>
                <c:pt idx="203">
                  <c:v>43496</c:v>
                </c:pt>
                <c:pt idx="204">
                  <c:v>43509</c:v>
                </c:pt>
                <c:pt idx="205">
                  <c:v>43523</c:v>
                </c:pt>
                <c:pt idx="206">
                  <c:v>43538</c:v>
                </c:pt>
                <c:pt idx="207">
                  <c:v>43544</c:v>
                </c:pt>
                <c:pt idx="208">
                  <c:v>43552</c:v>
                </c:pt>
                <c:pt idx="209">
                  <c:v>43563</c:v>
                </c:pt>
                <c:pt idx="210">
                  <c:v>43566</c:v>
                </c:pt>
                <c:pt idx="211">
                  <c:v>43573</c:v>
                </c:pt>
                <c:pt idx="212">
                  <c:v>43580</c:v>
                </c:pt>
                <c:pt idx="213">
                  <c:v>43587</c:v>
                </c:pt>
                <c:pt idx="214">
                  <c:v>43594</c:v>
                </c:pt>
                <c:pt idx="215">
                  <c:v>43601</c:v>
                </c:pt>
                <c:pt idx="216">
                  <c:v>43607</c:v>
                </c:pt>
                <c:pt idx="217">
                  <c:v>43615</c:v>
                </c:pt>
                <c:pt idx="218">
                  <c:v>43622</c:v>
                </c:pt>
                <c:pt idx="219">
                  <c:v>43628</c:v>
                </c:pt>
                <c:pt idx="220">
                  <c:v>43636</c:v>
                </c:pt>
                <c:pt idx="221">
                  <c:v>43641</c:v>
                </c:pt>
              </c:numCache>
            </c:numRef>
          </c:xVal>
          <c:yVal>
            <c:numRef>
              <c:f>'[David 8-13-2019, clean data.xlsx]Sheet1'!$D$37:$D$258</c:f>
              <c:numCache>
                <c:formatCode>General</c:formatCode>
                <c:ptCount val="222"/>
                <c:pt idx="0">
                  <c:v>0.45</c:v>
                </c:pt>
                <c:pt idx="3">
                  <c:v>0.51</c:v>
                </c:pt>
                <c:pt idx="4">
                  <c:v>0.52</c:v>
                </c:pt>
                <c:pt idx="10">
                  <c:v>0.55000000000000004</c:v>
                </c:pt>
                <c:pt idx="34">
                  <c:v>0.48799999999999999</c:v>
                </c:pt>
                <c:pt idx="35">
                  <c:v>0.46899999999999997</c:v>
                </c:pt>
                <c:pt idx="36">
                  <c:v>0.37</c:v>
                </c:pt>
                <c:pt idx="40">
                  <c:v>0.53</c:v>
                </c:pt>
                <c:pt idx="41">
                  <c:v>0.47699999999999998</c:v>
                </c:pt>
                <c:pt idx="42">
                  <c:v>0.56699999999999995</c:v>
                </c:pt>
                <c:pt idx="43">
                  <c:v>0.52900000000000003</c:v>
                </c:pt>
                <c:pt idx="44">
                  <c:v>0.46200000000000002</c:v>
                </c:pt>
                <c:pt idx="46">
                  <c:v>0.46700000000000003</c:v>
                </c:pt>
                <c:pt idx="48">
                  <c:v>0.47199999999999998</c:v>
                </c:pt>
                <c:pt idx="49">
                  <c:v>0.52</c:v>
                </c:pt>
                <c:pt idx="50">
                  <c:v>0.56899999999999995</c:v>
                </c:pt>
                <c:pt idx="51">
                  <c:v>0.628</c:v>
                </c:pt>
                <c:pt idx="52">
                  <c:v>2.2869999999999999</c:v>
                </c:pt>
                <c:pt idx="53">
                  <c:v>0.94099999999999995</c:v>
                </c:pt>
                <c:pt idx="54">
                  <c:v>0.52700000000000002</c:v>
                </c:pt>
                <c:pt idx="55">
                  <c:v>0.52500000000000002</c:v>
                </c:pt>
                <c:pt idx="56">
                  <c:v>0.51400000000000001</c:v>
                </c:pt>
                <c:pt idx="57">
                  <c:v>0.57199999999999995</c:v>
                </c:pt>
                <c:pt idx="58">
                  <c:v>0.94799999999999995</c:v>
                </c:pt>
                <c:pt idx="59">
                  <c:v>0.56000000000000005</c:v>
                </c:pt>
                <c:pt idx="60">
                  <c:v>0.56299999999999994</c:v>
                </c:pt>
                <c:pt idx="61">
                  <c:v>0.57999999999999996</c:v>
                </c:pt>
                <c:pt idx="62">
                  <c:v>0.56899999999999995</c:v>
                </c:pt>
                <c:pt idx="63">
                  <c:v>0.51700000000000002</c:v>
                </c:pt>
                <c:pt idx="64">
                  <c:v>0.51100000000000001</c:v>
                </c:pt>
                <c:pt idx="77">
                  <c:v>1.262</c:v>
                </c:pt>
                <c:pt idx="78">
                  <c:v>0.61299999999999999</c:v>
                </c:pt>
                <c:pt idx="79">
                  <c:v>0.29799999999999999</c:v>
                </c:pt>
                <c:pt idx="80">
                  <c:v>1.452</c:v>
                </c:pt>
                <c:pt idx="81">
                  <c:v>0.88300000000000001</c:v>
                </c:pt>
                <c:pt idx="82">
                  <c:v>0.76200000000000001</c:v>
                </c:pt>
                <c:pt idx="84">
                  <c:v>0.19500000000000001</c:v>
                </c:pt>
                <c:pt idx="85">
                  <c:v>0.91800000000000004</c:v>
                </c:pt>
                <c:pt idx="86">
                  <c:v>0.52</c:v>
                </c:pt>
                <c:pt idx="87">
                  <c:v>0.53100000000000003</c:v>
                </c:pt>
                <c:pt idx="88">
                  <c:v>1.2110000000000001</c:v>
                </c:pt>
                <c:pt idx="89">
                  <c:v>0.46200000000000002</c:v>
                </c:pt>
                <c:pt idx="90">
                  <c:v>0.51700000000000002</c:v>
                </c:pt>
                <c:pt idx="92">
                  <c:v>1.794</c:v>
                </c:pt>
                <c:pt idx="93">
                  <c:v>0.64900000000000002</c:v>
                </c:pt>
                <c:pt idx="94">
                  <c:v>0.47899999999999998</c:v>
                </c:pt>
                <c:pt idx="95">
                  <c:v>0.85799999999999998</c:v>
                </c:pt>
                <c:pt idx="96">
                  <c:v>0.49399999999999999</c:v>
                </c:pt>
                <c:pt idx="97">
                  <c:v>0.503</c:v>
                </c:pt>
                <c:pt idx="106">
                  <c:v>1.365</c:v>
                </c:pt>
                <c:pt idx="113">
                  <c:v>1.76</c:v>
                </c:pt>
                <c:pt idx="125">
                  <c:v>1.323</c:v>
                </c:pt>
                <c:pt idx="126">
                  <c:v>0.65900000000000003</c:v>
                </c:pt>
                <c:pt idx="127">
                  <c:v>0.73799999999999999</c:v>
                </c:pt>
                <c:pt idx="129">
                  <c:v>0.71699999999999997</c:v>
                </c:pt>
                <c:pt idx="130">
                  <c:v>0.59299999999999997</c:v>
                </c:pt>
                <c:pt idx="131">
                  <c:v>0.65100000000000002</c:v>
                </c:pt>
                <c:pt idx="133">
                  <c:v>0.22</c:v>
                </c:pt>
                <c:pt idx="134">
                  <c:v>0.68100000000000005</c:v>
                </c:pt>
                <c:pt idx="135">
                  <c:v>0.76900000000000002</c:v>
                </c:pt>
                <c:pt idx="136">
                  <c:v>0.70599999999999996</c:v>
                </c:pt>
                <c:pt idx="137">
                  <c:v>0.73199999999999998</c:v>
                </c:pt>
                <c:pt idx="157">
                  <c:v>5.8339999999999996</c:v>
                </c:pt>
                <c:pt idx="165">
                  <c:v>1.869</c:v>
                </c:pt>
                <c:pt idx="166">
                  <c:v>0.76400000000000001</c:v>
                </c:pt>
                <c:pt idx="168">
                  <c:v>0.87</c:v>
                </c:pt>
                <c:pt idx="169">
                  <c:v>0.77800000000000002</c:v>
                </c:pt>
                <c:pt idx="170">
                  <c:v>0.71699999999999997</c:v>
                </c:pt>
                <c:pt idx="171">
                  <c:v>0.65400000000000003</c:v>
                </c:pt>
                <c:pt idx="172">
                  <c:v>0.79900000000000004</c:v>
                </c:pt>
                <c:pt idx="173">
                  <c:v>0.91900000000000004</c:v>
                </c:pt>
                <c:pt idx="193">
                  <c:v>2.2330000000000001</c:v>
                </c:pt>
                <c:pt idx="196">
                  <c:v>1.9670000000000001</c:v>
                </c:pt>
                <c:pt idx="197">
                  <c:v>0.86199999999999999</c:v>
                </c:pt>
                <c:pt idx="200">
                  <c:v>1.167</c:v>
                </c:pt>
                <c:pt idx="201">
                  <c:v>1.091</c:v>
                </c:pt>
                <c:pt idx="202">
                  <c:v>1.0149999999999999</c:v>
                </c:pt>
                <c:pt idx="203">
                  <c:v>1.0149999999999999</c:v>
                </c:pt>
                <c:pt idx="204">
                  <c:v>1.131</c:v>
                </c:pt>
                <c:pt idx="205">
                  <c:v>0.96699999999999997</c:v>
                </c:pt>
                <c:pt idx="206">
                  <c:v>0.96699999999999997</c:v>
                </c:pt>
                <c:pt idx="207">
                  <c:v>0.98299999999999998</c:v>
                </c:pt>
                <c:pt idx="208">
                  <c:v>0.96599999999999997</c:v>
                </c:pt>
                <c:pt idx="209">
                  <c:v>0.79200000000000004</c:v>
                </c:pt>
                <c:pt idx="210">
                  <c:v>0.82299999999999995</c:v>
                </c:pt>
                <c:pt idx="211">
                  <c:v>0.92</c:v>
                </c:pt>
                <c:pt idx="212">
                  <c:v>0.88900000000000001</c:v>
                </c:pt>
                <c:pt idx="213">
                  <c:v>0.95699999999999996</c:v>
                </c:pt>
                <c:pt idx="214">
                  <c:v>0.94399999999999995</c:v>
                </c:pt>
                <c:pt idx="215">
                  <c:v>0.996</c:v>
                </c:pt>
                <c:pt idx="216">
                  <c:v>1.3280000000000001</c:v>
                </c:pt>
                <c:pt idx="217">
                  <c:v>1.381</c:v>
                </c:pt>
                <c:pt idx="218">
                  <c:v>1.1379999999999999</c:v>
                </c:pt>
                <c:pt idx="219">
                  <c:v>1.244</c:v>
                </c:pt>
                <c:pt idx="220">
                  <c:v>1.073</c:v>
                </c:pt>
                <c:pt idx="221">
                  <c:v>1.0880000000000001</c:v>
                </c:pt>
              </c:numCache>
            </c:numRef>
          </c:yVal>
          <c:smooth val="0"/>
        </c:ser>
        <c:dLbls>
          <c:showLegendKey val="0"/>
          <c:showVal val="0"/>
          <c:showCatName val="0"/>
          <c:showSerName val="0"/>
          <c:showPercent val="0"/>
          <c:showBubbleSize val="0"/>
        </c:dLbls>
        <c:axId val="152157184"/>
        <c:axId val="152167168"/>
      </c:scatterChart>
      <c:valAx>
        <c:axId val="152157184"/>
        <c:scaling>
          <c:orientation val="minMax"/>
        </c:scaling>
        <c:delete val="0"/>
        <c:axPos val="b"/>
        <c:majorGridlines/>
        <c:numFmt formatCode="m/d/yyyy" sourceLinked="1"/>
        <c:majorTickMark val="out"/>
        <c:minorTickMark val="none"/>
        <c:tickLblPos val="nextTo"/>
        <c:crossAx val="152167168"/>
        <c:crosses val="autoZero"/>
        <c:crossBetween val="midCat"/>
      </c:valAx>
      <c:valAx>
        <c:axId val="152167168"/>
        <c:scaling>
          <c:orientation val="minMax"/>
          <c:max val="6"/>
        </c:scaling>
        <c:delete val="0"/>
        <c:axPos val="l"/>
        <c:majorGridlines/>
        <c:title>
          <c:tx>
            <c:rich>
              <a:bodyPr rot="0" vert="horz"/>
              <a:lstStyle/>
              <a:p>
                <a:pPr>
                  <a:defRPr/>
                </a:pPr>
                <a:r>
                  <a:rPr lang="en-US"/>
                  <a:t>mg/L</a:t>
                </a:r>
              </a:p>
            </c:rich>
          </c:tx>
          <c:overlay val="0"/>
        </c:title>
        <c:numFmt formatCode="General" sourceLinked="1"/>
        <c:majorTickMark val="out"/>
        <c:minorTickMark val="none"/>
        <c:tickLblPos val="nextTo"/>
        <c:crossAx val="152157184"/>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a:t>
            </a:r>
            <a:r>
              <a:rPr lang="en-US" baseline="0"/>
              <a:t> coli, Big Creek</a:t>
            </a:r>
            <a:endParaRPr lang="en-US"/>
          </a:p>
        </c:rich>
      </c:tx>
      <c:overlay val="0"/>
    </c:title>
    <c:autoTitleDeleted val="0"/>
    <c:plotArea>
      <c:layout/>
      <c:lineChart>
        <c:grouping val="standard"/>
        <c:varyColors val="0"/>
        <c:ser>
          <c:idx val="0"/>
          <c:order val="0"/>
          <c:tx>
            <c:strRef>
              <c:f>'[E; coli, big creek only.xlsx]Sheet1'!$B$3</c:f>
              <c:strCache>
                <c:ptCount val="1"/>
                <c:pt idx="0">
                  <c:v>up, C&amp;H  </c:v>
                </c:pt>
              </c:strCache>
            </c:strRef>
          </c:tx>
          <c:marker>
            <c:symbol val="none"/>
          </c:marker>
          <c:cat>
            <c:numRef>
              <c:f>'[E; coli, big creek only.xlsx]Sheet1'!$A$4:$A$10</c:f>
              <c:numCache>
                <c:formatCode>General</c:formatCode>
                <c:ptCount val="7"/>
                <c:pt idx="0">
                  <c:v>2013</c:v>
                </c:pt>
                <c:pt idx="1">
                  <c:v>2014</c:v>
                </c:pt>
                <c:pt idx="2">
                  <c:v>2015</c:v>
                </c:pt>
                <c:pt idx="3">
                  <c:v>2016</c:v>
                </c:pt>
                <c:pt idx="4">
                  <c:v>2017</c:v>
                </c:pt>
                <c:pt idx="5">
                  <c:v>2018</c:v>
                </c:pt>
                <c:pt idx="6">
                  <c:v>2019</c:v>
                </c:pt>
              </c:numCache>
            </c:numRef>
          </c:cat>
          <c:val>
            <c:numRef>
              <c:f>'[E; coli, big creek only.xlsx]Sheet1'!$B$4:$B$10</c:f>
              <c:numCache>
                <c:formatCode>General</c:formatCode>
                <c:ptCount val="7"/>
                <c:pt idx="0">
                  <c:v>72</c:v>
                </c:pt>
                <c:pt idx="1">
                  <c:v>95</c:v>
                </c:pt>
                <c:pt idx="2" formatCode="0">
                  <c:v>106.70362955511055</c:v>
                </c:pt>
                <c:pt idx="3" formatCode="0">
                  <c:v>177.65253351665564</c:v>
                </c:pt>
                <c:pt idx="4">
                  <c:v>209</c:v>
                </c:pt>
                <c:pt idx="5">
                  <c:v>138</c:v>
                </c:pt>
                <c:pt idx="6">
                  <c:v>82</c:v>
                </c:pt>
              </c:numCache>
            </c:numRef>
          </c:val>
          <c:smooth val="0"/>
        </c:ser>
        <c:ser>
          <c:idx val="1"/>
          <c:order val="1"/>
          <c:tx>
            <c:strRef>
              <c:f>'[E; coli, big creek only.xlsx]Sheet1'!$C$3</c:f>
              <c:strCache>
                <c:ptCount val="1"/>
                <c:pt idx="0">
                  <c:v>dn, C&amp;H</c:v>
                </c:pt>
              </c:strCache>
            </c:strRef>
          </c:tx>
          <c:marker>
            <c:symbol val="none"/>
          </c:marker>
          <c:cat>
            <c:numRef>
              <c:f>'[E; coli, big creek only.xlsx]Sheet1'!$A$4:$A$10</c:f>
              <c:numCache>
                <c:formatCode>General</c:formatCode>
                <c:ptCount val="7"/>
                <c:pt idx="0">
                  <c:v>2013</c:v>
                </c:pt>
                <c:pt idx="1">
                  <c:v>2014</c:v>
                </c:pt>
                <c:pt idx="2">
                  <c:v>2015</c:v>
                </c:pt>
                <c:pt idx="3">
                  <c:v>2016</c:v>
                </c:pt>
                <c:pt idx="4">
                  <c:v>2017</c:v>
                </c:pt>
                <c:pt idx="5">
                  <c:v>2018</c:v>
                </c:pt>
                <c:pt idx="6">
                  <c:v>2019</c:v>
                </c:pt>
              </c:numCache>
            </c:numRef>
          </c:cat>
          <c:val>
            <c:numRef>
              <c:f>'[E; coli, big creek only.xlsx]Sheet1'!$C$4:$C$10</c:f>
              <c:numCache>
                <c:formatCode>General</c:formatCode>
                <c:ptCount val="7"/>
                <c:pt idx="0">
                  <c:v>106</c:v>
                </c:pt>
                <c:pt idx="1">
                  <c:v>55</c:v>
                </c:pt>
                <c:pt idx="2" formatCode="0">
                  <c:v>44.780244217155655</c:v>
                </c:pt>
                <c:pt idx="3">
                  <c:v>117</c:v>
                </c:pt>
                <c:pt idx="4">
                  <c:v>114</c:v>
                </c:pt>
                <c:pt idx="5">
                  <c:v>81</c:v>
                </c:pt>
                <c:pt idx="6">
                  <c:v>62</c:v>
                </c:pt>
              </c:numCache>
            </c:numRef>
          </c:val>
          <c:smooth val="0"/>
        </c:ser>
        <c:ser>
          <c:idx val="2"/>
          <c:order val="2"/>
          <c:tx>
            <c:strRef>
              <c:f>'[E; coli, big creek only.xlsx]Sheet1'!$D$3</c:f>
              <c:strCache>
                <c:ptCount val="1"/>
                <c:pt idx="0">
                  <c:v>Carver</c:v>
                </c:pt>
              </c:strCache>
            </c:strRef>
          </c:tx>
          <c:marker>
            <c:symbol val="none"/>
          </c:marker>
          <c:cat>
            <c:numRef>
              <c:f>'[E; coli, big creek only.xlsx]Sheet1'!$A$4:$A$10</c:f>
              <c:numCache>
                <c:formatCode>General</c:formatCode>
                <c:ptCount val="7"/>
                <c:pt idx="0">
                  <c:v>2013</c:v>
                </c:pt>
                <c:pt idx="1">
                  <c:v>2014</c:v>
                </c:pt>
                <c:pt idx="2">
                  <c:v>2015</c:v>
                </c:pt>
                <c:pt idx="3">
                  <c:v>2016</c:v>
                </c:pt>
                <c:pt idx="4">
                  <c:v>2017</c:v>
                </c:pt>
                <c:pt idx="5">
                  <c:v>2018</c:v>
                </c:pt>
                <c:pt idx="6">
                  <c:v>2019</c:v>
                </c:pt>
              </c:numCache>
            </c:numRef>
          </c:cat>
          <c:val>
            <c:numRef>
              <c:f>'[E; coli, big creek only.xlsx]Sheet1'!$D$4:$D$10</c:f>
              <c:numCache>
                <c:formatCode>General</c:formatCode>
                <c:ptCount val="7"/>
                <c:pt idx="0">
                  <c:v>39.6</c:v>
                </c:pt>
                <c:pt idx="1">
                  <c:v>52.6</c:v>
                </c:pt>
                <c:pt idx="2">
                  <c:v>38.700000000000003</c:v>
                </c:pt>
                <c:pt idx="3">
                  <c:v>41.5</c:v>
                </c:pt>
                <c:pt idx="4">
                  <c:v>51.6</c:v>
                </c:pt>
                <c:pt idx="5">
                  <c:v>33.700000000000003</c:v>
                </c:pt>
              </c:numCache>
            </c:numRef>
          </c:val>
          <c:smooth val="0"/>
        </c:ser>
        <c:ser>
          <c:idx val="3"/>
          <c:order val="3"/>
          <c:tx>
            <c:strRef>
              <c:f>'[E; coli, big creek only.xlsx]Sheet1'!$E$3</c:f>
              <c:strCache>
                <c:ptCount val="1"/>
                <c:pt idx="0">
                  <c:v>Buf, up</c:v>
                </c:pt>
              </c:strCache>
            </c:strRef>
          </c:tx>
          <c:marker>
            <c:symbol val="none"/>
          </c:marker>
          <c:cat>
            <c:numRef>
              <c:f>'[E; coli, big creek only.xlsx]Sheet1'!$A$4:$A$10</c:f>
              <c:numCache>
                <c:formatCode>General</c:formatCode>
                <c:ptCount val="7"/>
                <c:pt idx="0">
                  <c:v>2013</c:v>
                </c:pt>
                <c:pt idx="1">
                  <c:v>2014</c:v>
                </c:pt>
                <c:pt idx="2">
                  <c:v>2015</c:v>
                </c:pt>
                <c:pt idx="3">
                  <c:v>2016</c:v>
                </c:pt>
                <c:pt idx="4">
                  <c:v>2017</c:v>
                </c:pt>
                <c:pt idx="5">
                  <c:v>2018</c:v>
                </c:pt>
                <c:pt idx="6">
                  <c:v>2019</c:v>
                </c:pt>
              </c:numCache>
            </c:numRef>
          </c:cat>
          <c:val>
            <c:numRef>
              <c:f>'[E; coli, big creek only.xlsx]Sheet1'!$E$4:$E$10</c:f>
              <c:numCache>
                <c:formatCode>General</c:formatCode>
                <c:ptCount val="7"/>
                <c:pt idx="0">
                  <c:v>21.6</c:v>
                </c:pt>
                <c:pt idx="1">
                  <c:v>25.4</c:v>
                </c:pt>
                <c:pt idx="2">
                  <c:v>33.200000000000003</c:v>
                </c:pt>
                <c:pt idx="3">
                  <c:v>20.2</c:v>
                </c:pt>
                <c:pt idx="4">
                  <c:v>23.3</c:v>
                </c:pt>
                <c:pt idx="5">
                  <c:v>15.9</c:v>
                </c:pt>
              </c:numCache>
            </c:numRef>
          </c:val>
          <c:smooth val="0"/>
        </c:ser>
        <c:ser>
          <c:idx val="4"/>
          <c:order val="4"/>
          <c:tx>
            <c:strRef>
              <c:f>'[E; coli, big creek only.xlsx]Sheet1'!$F$3</c:f>
              <c:strCache>
                <c:ptCount val="1"/>
                <c:pt idx="0">
                  <c:v>Buf, dn</c:v>
                </c:pt>
              </c:strCache>
            </c:strRef>
          </c:tx>
          <c:marker>
            <c:symbol val="none"/>
          </c:marker>
          <c:cat>
            <c:numRef>
              <c:f>'[E; coli, big creek only.xlsx]Sheet1'!$A$4:$A$10</c:f>
              <c:numCache>
                <c:formatCode>General</c:formatCode>
                <c:ptCount val="7"/>
                <c:pt idx="0">
                  <c:v>2013</c:v>
                </c:pt>
                <c:pt idx="1">
                  <c:v>2014</c:v>
                </c:pt>
                <c:pt idx="2">
                  <c:v>2015</c:v>
                </c:pt>
                <c:pt idx="3">
                  <c:v>2016</c:v>
                </c:pt>
                <c:pt idx="4">
                  <c:v>2017</c:v>
                </c:pt>
                <c:pt idx="5">
                  <c:v>2018</c:v>
                </c:pt>
                <c:pt idx="6">
                  <c:v>2019</c:v>
                </c:pt>
              </c:numCache>
            </c:numRef>
          </c:cat>
          <c:val>
            <c:numRef>
              <c:f>'[E; coli, big creek only.xlsx]Sheet1'!$F$4:$F$10</c:f>
              <c:numCache>
                <c:formatCode>General</c:formatCode>
                <c:ptCount val="7"/>
                <c:pt idx="0">
                  <c:v>26</c:v>
                </c:pt>
                <c:pt idx="1">
                  <c:v>30</c:v>
                </c:pt>
                <c:pt idx="2">
                  <c:v>29.7</c:v>
                </c:pt>
                <c:pt idx="3">
                  <c:v>21</c:v>
                </c:pt>
                <c:pt idx="4">
                  <c:v>25.6</c:v>
                </c:pt>
                <c:pt idx="5">
                  <c:v>20.7</c:v>
                </c:pt>
              </c:numCache>
            </c:numRef>
          </c:val>
          <c:smooth val="0"/>
        </c:ser>
        <c:dLbls>
          <c:showLegendKey val="0"/>
          <c:showVal val="0"/>
          <c:showCatName val="0"/>
          <c:showSerName val="0"/>
          <c:showPercent val="0"/>
          <c:showBubbleSize val="0"/>
        </c:dLbls>
        <c:marker val="1"/>
        <c:smooth val="0"/>
        <c:axId val="152522752"/>
        <c:axId val="152524672"/>
      </c:lineChart>
      <c:catAx>
        <c:axId val="152522752"/>
        <c:scaling>
          <c:orientation val="minMax"/>
        </c:scaling>
        <c:delete val="0"/>
        <c:axPos val="b"/>
        <c:title>
          <c:tx>
            <c:rich>
              <a:bodyPr/>
              <a:lstStyle/>
              <a:p>
                <a:pPr>
                  <a:defRPr/>
                </a:pPr>
                <a:r>
                  <a:rPr lang="en-US"/>
                  <a:t>Geomean, upstream</a:t>
                </a:r>
                <a:r>
                  <a:rPr lang="en-US" baseline="0"/>
                  <a:t> from the farm, at Mt. Judea, at Carver, and on the BR before and after the confluence</a:t>
                </a:r>
                <a:endParaRPr lang="en-US"/>
              </a:p>
            </c:rich>
          </c:tx>
          <c:overlay val="0"/>
        </c:title>
        <c:numFmt formatCode="General" sourceLinked="1"/>
        <c:majorTickMark val="out"/>
        <c:minorTickMark val="none"/>
        <c:tickLblPos val="nextTo"/>
        <c:crossAx val="152524672"/>
        <c:crosses val="autoZero"/>
        <c:auto val="1"/>
        <c:lblAlgn val="ctr"/>
        <c:lblOffset val="100"/>
        <c:noMultiLvlLbl val="0"/>
      </c:catAx>
      <c:valAx>
        <c:axId val="152524672"/>
        <c:scaling>
          <c:orientation val="minMax"/>
        </c:scaling>
        <c:delete val="0"/>
        <c:axPos val="l"/>
        <c:majorGridlines/>
        <c:title>
          <c:tx>
            <c:rich>
              <a:bodyPr rot="0" vert="horz"/>
              <a:lstStyle/>
              <a:p>
                <a:pPr>
                  <a:defRPr/>
                </a:pPr>
                <a:r>
                  <a:rPr lang="en-US"/>
                  <a:t>col/100ml</a:t>
                </a:r>
              </a:p>
              <a:p>
                <a:pPr>
                  <a:defRPr/>
                </a:pPr>
                <a:endParaRPr lang="en-US"/>
              </a:p>
            </c:rich>
          </c:tx>
          <c:overlay val="0"/>
        </c:title>
        <c:numFmt formatCode="General" sourceLinked="1"/>
        <c:majorTickMark val="out"/>
        <c:minorTickMark val="none"/>
        <c:tickLblPos val="nextTo"/>
        <c:crossAx val="152522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15CA-F4ED-4E91-B3D7-8708ACDC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Jackson, William</cp:lastModifiedBy>
  <cp:revision>2</cp:revision>
  <cp:lastPrinted>2019-09-19T00:43:00Z</cp:lastPrinted>
  <dcterms:created xsi:type="dcterms:W3CDTF">2020-03-10T19:06:00Z</dcterms:created>
  <dcterms:modified xsi:type="dcterms:W3CDTF">2020-03-10T19:06:00Z</dcterms:modified>
</cp:coreProperties>
</file>